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68E97">
      <w:pPr>
        <w:pStyle w:val="6"/>
        <w:ind w:left="0"/>
        <w:jc w:val="left"/>
        <w:outlineLvl w:val="0"/>
        <w:rPr>
          <w:sz w:val="28"/>
          <w:szCs w:val="28"/>
        </w:rPr>
      </w:pPr>
      <w:r>
        <w:drawing>
          <wp:anchor distT="0" distB="0" distL="0" distR="0" simplePos="0" relativeHeight="251660288" behindDoc="0" locked="0" layoutInCell="1" allowOverlap="1">
            <wp:simplePos x="0" y="0"/>
            <wp:positionH relativeFrom="column">
              <wp:posOffset>-334645</wp:posOffset>
            </wp:positionH>
            <wp:positionV relativeFrom="paragraph">
              <wp:posOffset>31750</wp:posOffset>
            </wp:positionV>
            <wp:extent cx="3373755" cy="765810"/>
            <wp:effectExtent l="0" t="0" r="17145" b="1524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373755" cy="765810"/>
                    </a:xfrm>
                    <a:prstGeom prst="rect">
                      <a:avLst/>
                    </a:prstGeom>
                    <a:noFill/>
                    <a:ln>
                      <a:noFill/>
                    </a:ln>
                  </pic:spPr>
                </pic:pic>
              </a:graphicData>
            </a:graphic>
          </wp:anchor>
        </w:drawing>
      </w:r>
    </w:p>
    <w:p w14:paraId="420A7906">
      <w:pPr>
        <w:pStyle w:val="6"/>
        <w:jc w:val="center"/>
        <w:outlineLvl w:val="0"/>
        <w:rPr>
          <w:rFonts w:ascii="黑体" w:eastAsia="黑体"/>
          <w:b/>
          <w:bCs/>
          <w:spacing w:val="150"/>
          <w:sz w:val="72"/>
          <w:szCs w:val="72"/>
        </w:rPr>
      </w:pPr>
    </w:p>
    <w:p w14:paraId="2FD609FD">
      <w:pPr>
        <w:pStyle w:val="6"/>
        <w:outlineLvl w:val="0"/>
        <w:rPr>
          <w:rFonts w:ascii="黑体" w:eastAsia="黑体"/>
          <w:b/>
          <w:bCs/>
          <w:spacing w:val="150"/>
        </w:rPr>
      </w:pPr>
      <w:r>
        <w:rPr>
          <w:rFonts w:ascii="黑体" w:eastAsia="黑体"/>
          <w:b/>
          <w:bCs/>
          <w:spacing w:val="150"/>
        </w:rPr>
        <w:t xml:space="preserve"> </w:t>
      </w:r>
    </w:p>
    <w:p w14:paraId="1CDF650B">
      <w:pPr>
        <w:pStyle w:val="6"/>
        <w:outlineLvl w:val="0"/>
        <w:rPr>
          <w:rFonts w:ascii="黑体" w:eastAsia="黑体"/>
          <w:b/>
          <w:bCs/>
          <w:spacing w:val="150"/>
        </w:rPr>
      </w:pPr>
    </w:p>
    <w:p w14:paraId="28055A36">
      <w:pPr>
        <w:pStyle w:val="6"/>
        <w:keepNext w:val="0"/>
        <w:keepLines w:val="0"/>
        <w:pageBreakBefore w:val="0"/>
        <w:widowControl w:val="0"/>
        <w:kinsoku/>
        <w:wordWrap/>
        <w:overflowPunct/>
        <w:topLinePunct w:val="0"/>
        <w:autoSpaceDE/>
        <w:autoSpaceDN/>
        <w:bidi w:val="0"/>
        <w:adjustRightInd/>
        <w:snapToGrid/>
        <w:ind w:left="119"/>
        <w:jc w:val="center"/>
        <w:textAlignment w:val="auto"/>
        <w:outlineLvl w:val="0"/>
        <w:rPr>
          <w:rFonts w:hint="eastAsia" w:ascii="黑体" w:eastAsia="黑体"/>
          <w:b/>
          <w:bCs/>
          <w:spacing w:val="150"/>
          <w:sz w:val="80"/>
          <w:szCs w:val="80"/>
          <w:lang w:eastAsia="zh-CN"/>
        </w:rPr>
      </w:pPr>
      <w:r>
        <w:rPr>
          <w:rFonts w:hint="eastAsia" w:ascii="黑体" w:hAnsi="黑体" w:eastAsia="黑体"/>
          <w:b/>
          <w:bCs/>
          <w:spacing w:val="150"/>
          <w:sz w:val="80"/>
          <w:szCs w:val="80"/>
        </w:rPr>
        <w:t>毕业论文</w:t>
      </w:r>
      <w:r>
        <w:rPr>
          <w:rFonts w:hint="eastAsia" w:ascii="黑体" w:hAnsi="黑体" w:eastAsia="黑体"/>
          <w:b/>
          <w:bCs/>
          <w:spacing w:val="150"/>
          <w:sz w:val="80"/>
          <w:szCs w:val="80"/>
          <w:lang w:eastAsia="zh-CN"/>
        </w:rPr>
        <w:t>（设计）</w:t>
      </w:r>
    </w:p>
    <w:p w14:paraId="0A27B3D8">
      <w:pPr>
        <w:pStyle w:val="6"/>
        <w:outlineLvl w:val="0"/>
        <w:rPr>
          <w:rFonts w:eastAsia="楷体_GB2312"/>
          <w:b/>
          <w:bCs/>
          <w:spacing w:val="40"/>
        </w:rPr>
      </w:pPr>
      <w:r>
        <w:rPr>
          <w:rFonts w:eastAsia="楷体_GB2312"/>
          <w:b/>
          <w:bCs/>
          <w:spacing w:val="40"/>
        </w:rPr>
        <w:t xml:space="preserve"> </w:t>
      </w:r>
    </w:p>
    <w:p w14:paraId="0FD8C9D2">
      <w:pPr>
        <w:pStyle w:val="6"/>
        <w:outlineLvl w:val="0"/>
        <w:rPr>
          <w:rFonts w:eastAsia="楷体_GB2312"/>
          <w:b/>
          <w:bCs/>
          <w:spacing w:val="40"/>
        </w:rPr>
      </w:pPr>
    </w:p>
    <w:p w14:paraId="186CDB00">
      <w:pPr>
        <w:pStyle w:val="6"/>
        <w:outlineLvl w:val="0"/>
        <w:rPr>
          <w:b/>
          <w:bCs/>
          <w:spacing w:val="40"/>
        </w:rPr>
      </w:pPr>
    </w:p>
    <w:p w14:paraId="67041D69">
      <w:pPr>
        <w:pStyle w:val="6"/>
        <w:outlineLvl w:val="0"/>
        <w:rPr>
          <w:b/>
          <w:bCs/>
          <w:spacing w:val="40"/>
        </w:rPr>
      </w:pPr>
    </w:p>
    <w:p w14:paraId="0CEEE304">
      <w:pPr>
        <w:pStyle w:val="6"/>
        <w:outlineLvl w:val="0"/>
        <w:rPr>
          <w:b/>
          <w:bCs/>
          <w:spacing w:val="40"/>
        </w:rPr>
      </w:pPr>
    </w:p>
    <w:p w14:paraId="4BF03DF6">
      <w:pPr>
        <w:pStyle w:val="6"/>
        <w:spacing w:line="480" w:lineRule="auto"/>
        <w:rPr>
          <w:sz w:val="32"/>
          <w:szCs w:val="32"/>
          <w:u w:val="single"/>
        </w:rPr>
      </w:pPr>
      <w:r>
        <w:rPr>
          <w:b/>
          <w:bCs/>
          <w:sz w:val="32"/>
          <w:szCs w:val="32"/>
        </w:rPr>
        <w:t xml:space="preserve">      </w:t>
      </w:r>
      <w:r>
        <w:rPr>
          <w:rFonts w:hint="eastAsia"/>
          <w:b/>
          <w:bCs/>
          <w:sz w:val="32"/>
          <w:szCs w:val="32"/>
        </w:rPr>
        <w:t>题</w:t>
      </w:r>
      <w:r>
        <w:rPr>
          <w:rFonts w:hint="eastAsia"/>
          <w:b/>
          <w:bCs/>
          <w:sz w:val="32"/>
          <w:szCs w:val="32"/>
          <w:lang w:val="en-US" w:eastAsia="zh-CN"/>
        </w:rPr>
        <w:t xml:space="preserve">    </w:t>
      </w:r>
      <w:r>
        <w:rPr>
          <w:rFonts w:hint="eastAsia"/>
          <w:b/>
          <w:bCs/>
          <w:sz w:val="32"/>
          <w:szCs w:val="32"/>
        </w:rPr>
        <w:t>目：</w:t>
      </w:r>
      <w:r>
        <w:rPr>
          <w:sz w:val="32"/>
          <w:szCs w:val="32"/>
          <w:u w:val="single"/>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cs="宋体"/>
          <w:sz w:val="32"/>
          <w:szCs w:val="32"/>
          <w:u w:val="single"/>
          <w:lang w:val="en-US" w:eastAsia="zh-CN"/>
        </w:rPr>
        <w:t xml:space="preserve">                           </w:t>
      </w:r>
      <w:r>
        <w:rPr>
          <w:rFonts w:hint="eastAsia" w:cs="宋体"/>
          <w:bCs/>
          <w:sz w:val="32"/>
          <w:szCs w:val="32"/>
          <w:u w:val="single"/>
        </w:rPr>
        <w:t xml:space="preserve">   </w:t>
      </w:r>
      <w:r>
        <w:rPr>
          <w:rFonts w:hint="eastAsia"/>
          <w:sz w:val="32"/>
          <w:szCs w:val="32"/>
          <w:u w:val="single"/>
        </w:rPr>
        <w:t xml:space="preserve">  </w:t>
      </w:r>
    </w:p>
    <w:p w14:paraId="63CCF327">
      <w:pPr>
        <w:pStyle w:val="6"/>
        <w:spacing w:line="480" w:lineRule="auto"/>
        <w:rPr>
          <w:b/>
          <w:bCs/>
          <w:sz w:val="32"/>
          <w:szCs w:val="32"/>
          <w:u w:val="single"/>
        </w:rPr>
      </w:pPr>
      <w:r>
        <w:rPr>
          <w:b/>
          <w:bCs/>
          <w:sz w:val="32"/>
          <w:szCs w:val="32"/>
        </w:rPr>
        <w:t xml:space="preserve">      </w:t>
      </w:r>
      <w:r>
        <w:rPr>
          <w:rFonts w:hint="eastAsia"/>
          <w:b/>
          <w:bCs/>
          <w:sz w:val="32"/>
          <w:szCs w:val="32"/>
        </w:rPr>
        <w:t>姓</w:t>
      </w:r>
      <w:r>
        <w:rPr>
          <w:b/>
          <w:bCs/>
          <w:sz w:val="32"/>
          <w:szCs w:val="32"/>
        </w:rPr>
        <w:t xml:space="preserve">    </w:t>
      </w:r>
      <w:r>
        <w:rPr>
          <w:rFonts w:hint="eastAsia"/>
          <w:b/>
          <w:bCs/>
          <w:sz w:val="32"/>
          <w:szCs w:val="32"/>
        </w:rPr>
        <w:t>名：</w:t>
      </w:r>
      <w:r>
        <w:rPr>
          <w:b/>
          <w:bCs/>
          <w:sz w:val="32"/>
          <w:szCs w:val="32"/>
          <w:u w:val="single"/>
        </w:rPr>
        <w:t xml:space="preserve">            </w:t>
      </w:r>
      <w:r>
        <w:rPr>
          <w:rFonts w:hint="eastAsia"/>
          <w:b/>
          <w:bCs/>
          <w:sz w:val="32"/>
          <w:szCs w:val="32"/>
          <w:u w:val="single"/>
          <w:lang w:val="en-US" w:eastAsia="zh-CN"/>
        </w:rPr>
        <w:t xml:space="preserve">  </w:t>
      </w:r>
      <w:r>
        <w:rPr>
          <w:rFonts w:hint="eastAsia"/>
          <w:b/>
          <w:bCs/>
          <w:sz w:val="32"/>
          <w:szCs w:val="32"/>
          <w:u w:val="single"/>
        </w:rPr>
        <w:t xml:space="preserve">  </w:t>
      </w:r>
      <w:r>
        <w:rPr>
          <w:rFonts w:hint="eastAsia"/>
          <w:sz w:val="32"/>
          <w:szCs w:val="32"/>
          <w:u w:val="single"/>
          <w:lang w:val="en-US" w:eastAsia="zh-CN"/>
        </w:rPr>
        <w:t xml:space="preserve"> </w:t>
      </w:r>
      <w:r>
        <w:rPr>
          <w:sz w:val="32"/>
          <w:szCs w:val="32"/>
          <w:u w:val="single"/>
        </w:rPr>
        <w:t>  </w:t>
      </w:r>
      <w:r>
        <w:rPr>
          <w:rFonts w:hint="eastAsia"/>
          <w:sz w:val="32"/>
          <w:szCs w:val="32"/>
          <w:u w:val="single"/>
          <w:lang w:val="en-US" w:eastAsia="zh-CN"/>
        </w:rPr>
        <w:t xml:space="preserve"> </w:t>
      </w:r>
      <w:r>
        <w:rPr>
          <w:sz w:val="32"/>
          <w:szCs w:val="32"/>
          <w:u w:val="single"/>
        </w:rPr>
        <w:t xml:space="preserve">                  </w:t>
      </w:r>
      <w:r>
        <w:rPr>
          <w:sz w:val="32"/>
          <w:szCs w:val="32"/>
        </w:rPr>
        <w:t xml:space="preserve">           </w:t>
      </w:r>
      <w:r>
        <w:rPr>
          <w:b/>
          <w:bCs/>
          <w:sz w:val="32"/>
          <w:szCs w:val="32"/>
        </w:rPr>
        <w:t xml:space="preserve">  </w:t>
      </w:r>
      <w:r>
        <w:rPr>
          <w:b/>
          <w:bCs/>
          <w:sz w:val="32"/>
          <w:szCs w:val="32"/>
          <w:u w:val="single"/>
        </w:rPr>
        <w:t xml:space="preserve">            </w:t>
      </w:r>
    </w:p>
    <w:p w14:paraId="46F124A0">
      <w:pPr>
        <w:pStyle w:val="6"/>
        <w:spacing w:line="480" w:lineRule="auto"/>
        <w:rPr>
          <w:b/>
          <w:bCs/>
          <w:sz w:val="32"/>
          <w:szCs w:val="32"/>
          <w:u w:val="single"/>
        </w:rPr>
      </w:pPr>
      <w:r>
        <w:rPr>
          <w:b/>
          <w:bCs/>
          <w:sz w:val="32"/>
          <w:szCs w:val="32"/>
        </w:rPr>
        <w:t xml:space="preserve">      </w:t>
      </w:r>
      <w:r>
        <w:rPr>
          <w:rFonts w:hint="eastAsia"/>
          <w:b/>
          <w:bCs/>
          <w:sz w:val="32"/>
          <w:szCs w:val="32"/>
        </w:rPr>
        <w:t>学</w:t>
      </w:r>
      <w:r>
        <w:rPr>
          <w:b/>
          <w:bCs/>
          <w:sz w:val="32"/>
          <w:szCs w:val="32"/>
        </w:rPr>
        <w:t xml:space="preserve">    </w:t>
      </w:r>
      <w:r>
        <w:rPr>
          <w:rFonts w:hint="eastAsia"/>
          <w:b/>
          <w:bCs/>
          <w:sz w:val="32"/>
          <w:szCs w:val="32"/>
        </w:rPr>
        <w:t>号：</w:t>
      </w:r>
      <w:r>
        <w:rPr>
          <w:b/>
          <w:bCs/>
          <w:sz w:val="32"/>
          <w:szCs w:val="32"/>
          <w:u w:val="single"/>
        </w:rPr>
        <w:t xml:space="preserve">        </w:t>
      </w:r>
      <w:r>
        <w:rPr>
          <w:rFonts w:hint="eastAsia"/>
          <w:b/>
          <w:bCs/>
          <w:sz w:val="32"/>
          <w:szCs w:val="32"/>
          <w:u w:val="single"/>
        </w:rPr>
        <w:t xml:space="preserve">  </w:t>
      </w:r>
      <w:r>
        <w:rPr>
          <w:rFonts w:hint="eastAsia"/>
          <w:b/>
          <w:bCs/>
          <w:sz w:val="32"/>
          <w:szCs w:val="32"/>
          <w:u w:val="single"/>
          <w:lang w:val="en-US" w:eastAsia="zh-CN"/>
        </w:rPr>
        <w:t xml:space="preserve">  </w:t>
      </w:r>
      <w:r>
        <w:rPr>
          <w:rFonts w:hint="eastAsia"/>
          <w:b/>
          <w:bCs/>
          <w:sz w:val="32"/>
          <w:szCs w:val="32"/>
          <w:u w:val="single"/>
        </w:rPr>
        <w:t xml:space="preserve"> </w:t>
      </w:r>
      <w:r>
        <w:rPr>
          <w:rFonts w:hint="eastAsia"/>
          <w:b/>
          <w:bCs/>
          <w:sz w:val="32"/>
          <w:szCs w:val="32"/>
          <w:u w:val="single"/>
          <w:lang w:val="en-US" w:eastAsia="zh-CN"/>
        </w:rPr>
        <w:t xml:space="preserve"> </w:t>
      </w:r>
      <w:r>
        <w:rPr>
          <w:sz w:val="32"/>
          <w:szCs w:val="32"/>
          <w:u w:val="single"/>
        </w:rPr>
        <w:t xml:space="preserve">                </w:t>
      </w:r>
      <w:r>
        <w:rPr>
          <w:b/>
          <w:bCs/>
          <w:sz w:val="32"/>
          <w:szCs w:val="32"/>
          <w:u w:val="single"/>
        </w:rPr>
        <w:t xml:space="preserve">           </w:t>
      </w:r>
    </w:p>
    <w:p w14:paraId="04BC062C">
      <w:pPr>
        <w:pStyle w:val="6"/>
        <w:spacing w:line="480" w:lineRule="auto"/>
        <w:ind w:firstLine="964" w:firstLineChars="300"/>
        <w:rPr>
          <w:b/>
          <w:bCs/>
          <w:sz w:val="32"/>
          <w:szCs w:val="32"/>
          <w:u w:val="single"/>
        </w:rPr>
      </w:pPr>
      <w:r>
        <w:rPr>
          <w:rFonts w:hint="eastAsia"/>
          <w:b/>
          <w:bCs/>
          <w:sz w:val="32"/>
          <w:szCs w:val="32"/>
        </w:rPr>
        <w:t>学</w:t>
      </w:r>
      <w:r>
        <w:rPr>
          <w:b/>
          <w:bCs/>
          <w:sz w:val="32"/>
          <w:szCs w:val="32"/>
        </w:rPr>
        <w:t xml:space="preserve">    </w:t>
      </w:r>
      <w:r>
        <w:rPr>
          <w:rFonts w:hint="eastAsia"/>
          <w:b/>
          <w:bCs/>
          <w:sz w:val="32"/>
          <w:szCs w:val="32"/>
        </w:rPr>
        <w:t>院：</w:t>
      </w:r>
      <w:r>
        <w:rPr>
          <w:b/>
          <w:bCs/>
          <w:sz w:val="32"/>
          <w:szCs w:val="32"/>
          <w:u w:val="single"/>
        </w:rPr>
        <w:t xml:space="preserve">       </w:t>
      </w:r>
      <w:r>
        <w:rPr>
          <w:bCs/>
          <w:sz w:val="32"/>
          <w:szCs w:val="32"/>
          <w:u w:val="single"/>
        </w:rPr>
        <w:t xml:space="preserve">  </w:t>
      </w:r>
      <w:r>
        <w:rPr>
          <w:rFonts w:hint="eastAsia"/>
          <w:bCs/>
          <w:sz w:val="32"/>
          <w:szCs w:val="32"/>
          <w:u w:val="single"/>
        </w:rPr>
        <w:t xml:space="preserve">  </w:t>
      </w:r>
      <w:r>
        <w:rPr>
          <w:rFonts w:hint="eastAsia"/>
          <w:bCs/>
          <w:sz w:val="32"/>
          <w:szCs w:val="32"/>
          <w:u w:val="single"/>
          <w:lang w:val="en-US" w:eastAsia="zh-CN"/>
        </w:rPr>
        <w:t>经济与管理</w:t>
      </w:r>
      <w:r>
        <w:rPr>
          <w:rFonts w:hint="eastAsia"/>
          <w:bCs/>
          <w:sz w:val="32"/>
          <w:szCs w:val="32"/>
          <w:u w:val="single"/>
        </w:rPr>
        <w:t>学</w:t>
      </w:r>
      <w:r>
        <w:commentReference w:id="0"/>
      </w:r>
      <w:r>
        <w:rPr>
          <w:rFonts w:hint="eastAsia"/>
          <w:bCs/>
          <w:sz w:val="32"/>
          <w:szCs w:val="32"/>
          <w:u w:val="single"/>
        </w:rPr>
        <w:t>院</w:t>
      </w:r>
      <w:r>
        <w:rPr>
          <w:bCs/>
          <w:sz w:val="32"/>
          <w:szCs w:val="32"/>
          <w:u w:val="single"/>
        </w:rPr>
        <w:t>  </w:t>
      </w:r>
      <w:r>
        <w:rPr>
          <w:rFonts w:hint="eastAsia"/>
          <w:bCs/>
          <w:sz w:val="32"/>
          <w:szCs w:val="32"/>
          <w:u w:val="single"/>
        </w:rPr>
        <w:t xml:space="preserve"> </w:t>
      </w:r>
      <w:r>
        <w:rPr>
          <w:bCs/>
          <w:sz w:val="32"/>
          <w:szCs w:val="32"/>
          <w:u w:val="single"/>
        </w:rPr>
        <w:t xml:space="preserve"> </w:t>
      </w:r>
      <w:r>
        <w:rPr>
          <w:rFonts w:hint="eastAsia"/>
          <w:bCs/>
          <w:sz w:val="32"/>
          <w:szCs w:val="32"/>
          <w:u w:val="single"/>
          <w:lang w:val="en-US" w:eastAsia="zh-CN"/>
        </w:rPr>
        <w:t xml:space="preserve">  </w:t>
      </w:r>
      <w:r>
        <w:rPr>
          <w:bCs/>
          <w:sz w:val="32"/>
          <w:szCs w:val="32"/>
          <w:u w:val="single"/>
        </w:rPr>
        <w:t> </w:t>
      </w:r>
      <w:r>
        <w:rPr>
          <w:b/>
          <w:bCs/>
          <w:sz w:val="32"/>
          <w:szCs w:val="32"/>
          <w:u w:val="single"/>
        </w:rPr>
        <w:t xml:space="preserve">         </w:t>
      </w:r>
      <w:r>
        <w:rPr>
          <w:b/>
          <w:bCs/>
          <w:sz w:val="32"/>
          <w:szCs w:val="32"/>
        </w:rPr>
        <w:t xml:space="preserve"> </w:t>
      </w:r>
    </w:p>
    <w:p w14:paraId="652E2B79">
      <w:pPr>
        <w:pStyle w:val="6"/>
        <w:spacing w:line="480" w:lineRule="auto"/>
        <w:rPr>
          <w:b/>
          <w:bCs/>
          <w:sz w:val="32"/>
          <w:szCs w:val="32"/>
        </w:rPr>
      </w:pPr>
      <w:r>
        <w:rPr>
          <w:b/>
          <w:bCs/>
          <w:sz w:val="32"/>
          <w:szCs w:val="32"/>
        </w:rPr>
        <w:t xml:space="preserve">      </w:t>
      </w:r>
      <w:r>
        <w:rPr>
          <w:rFonts w:hint="eastAsia"/>
          <w:b/>
          <w:bCs/>
          <w:sz w:val="32"/>
          <w:szCs w:val="32"/>
        </w:rPr>
        <w:t>专</w:t>
      </w:r>
      <w:r>
        <w:rPr>
          <w:b/>
          <w:bCs/>
          <w:sz w:val="32"/>
          <w:szCs w:val="32"/>
        </w:rPr>
        <w:t xml:space="preserve">    </w:t>
      </w:r>
      <w:r>
        <w:rPr>
          <w:rFonts w:hint="eastAsia"/>
          <w:b/>
          <w:bCs/>
          <w:sz w:val="32"/>
          <w:szCs w:val="32"/>
        </w:rPr>
        <w:t>业：</w:t>
      </w:r>
      <w:r>
        <w:rPr>
          <w:sz w:val="32"/>
          <w:szCs w:val="32"/>
          <w:u w:val="single"/>
        </w:rPr>
        <w:t xml:space="preserve">   </w:t>
      </w:r>
      <w:r>
        <w:rPr>
          <w:rFonts w:hint="eastAsia"/>
          <w:sz w:val="32"/>
          <w:szCs w:val="32"/>
          <w:u w:val="single"/>
        </w:rPr>
        <w:t xml:space="preserve">  </w:t>
      </w:r>
      <w:r>
        <w:rPr>
          <w:rFonts w:hint="eastAsia"/>
          <w:sz w:val="32"/>
          <w:szCs w:val="32"/>
          <w:u w:val="single"/>
          <w:lang w:val="en-US" w:eastAsia="zh-CN"/>
        </w:rPr>
        <w:t xml:space="preserve">                       </w:t>
      </w:r>
      <w:r>
        <w:rPr>
          <w:sz w:val="32"/>
          <w:szCs w:val="32"/>
          <w:u w:val="single"/>
        </w:rPr>
        <w:t xml:space="preserve"> </w:t>
      </w:r>
      <w:r>
        <w:rPr>
          <w:rFonts w:hint="eastAsia"/>
          <w:sz w:val="32"/>
          <w:szCs w:val="32"/>
          <w:u w:val="single"/>
          <w:lang w:val="en-US" w:eastAsia="zh-CN"/>
        </w:rPr>
        <w:t xml:space="preserve"> </w:t>
      </w:r>
      <w:r>
        <w:rPr>
          <w:sz w:val="32"/>
          <w:szCs w:val="32"/>
          <w:u w:val="single"/>
        </w:rPr>
        <w:t xml:space="preserve">   </w:t>
      </w:r>
      <w:r>
        <w:rPr>
          <w:b/>
          <w:bCs/>
          <w:sz w:val="32"/>
          <w:szCs w:val="32"/>
          <w:u w:val="single"/>
        </w:rPr>
        <w:t xml:space="preserve"> </w:t>
      </w:r>
    </w:p>
    <w:p w14:paraId="75930504">
      <w:pPr>
        <w:pStyle w:val="6"/>
        <w:spacing w:line="480" w:lineRule="auto"/>
        <w:rPr>
          <w:b/>
          <w:bCs/>
          <w:sz w:val="32"/>
          <w:szCs w:val="32"/>
        </w:rPr>
      </w:pPr>
      <w:r>
        <w:rPr>
          <w:b/>
          <w:bCs/>
          <w:sz w:val="32"/>
          <w:szCs w:val="32"/>
        </w:rPr>
        <w:t xml:space="preserve">      </w:t>
      </w:r>
      <w:r>
        <w:rPr>
          <w:rFonts w:hint="eastAsia"/>
          <w:b/>
          <w:bCs/>
          <w:sz w:val="32"/>
          <w:szCs w:val="32"/>
        </w:rPr>
        <w:t>指导教师：</w:t>
      </w:r>
      <w:r>
        <w:rPr>
          <w:sz w:val="32"/>
          <w:szCs w:val="32"/>
          <w:u w:val="single"/>
        </w:rPr>
        <w:t xml:space="preserve">            </w:t>
      </w:r>
      <w:r>
        <w:rPr>
          <w:rFonts w:hint="eastAsia"/>
          <w:sz w:val="32"/>
          <w:szCs w:val="32"/>
          <w:u w:val="single"/>
        </w:rPr>
        <w:t xml:space="preserve">  </w:t>
      </w:r>
      <w:r>
        <w:rPr>
          <w:rFonts w:hint="eastAsia"/>
          <w:sz w:val="32"/>
          <w:szCs w:val="32"/>
          <w:u w:val="single"/>
          <w:lang w:val="en-US" w:eastAsia="zh-CN"/>
        </w:rPr>
        <w:t xml:space="preserve"> </w:t>
      </w:r>
      <w:r>
        <w:rPr>
          <w:sz w:val="32"/>
          <w:szCs w:val="32"/>
          <w:u w:val="single"/>
        </w:rPr>
        <w:t>   </w:t>
      </w:r>
      <w:r>
        <w:rPr>
          <w:rFonts w:hint="eastAsia"/>
          <w:sz w:val="32"/>
          <w:szCs w:val="32"/>
          <w:u w:val="single"/>
          <w:lang w:val="en-US" w:eastAsia="zh-CN"/>
        </w:rPr>
        <w:t xml:space="preserve"> </w:t>
      </w:r>
      <w:r>
        <w:rPr>
          <w:sz w:val="32"/>
          <w:szCs w:val="32"/>
          <w:u w:val="single"/>
        </w:rPr>
        <w:t xml:space="preserve">                 </w:t>
      </w:r>
    </w:p>
    <w:p w14:paraId="7E0DD7C9">
      <w:pPr>
        <w:pStyle w:val="6"/>
        <w:spacing w:line="480" w:lineRule="auto"/>
        <w:rPr>
          <w:sz w:val="36"/>
          <w:szCs w:val="36"/>
        </w:rPr>
      </w:pPr>
      <w:r>
        <w:rPr>
          <w:b/>
          <w:bCs/>
          <w:sz w:val="32"/>
          <w:szCs w:val="32"/>
        </w:rPr>
        <w:t xml:space="preserve">      </w:t>
      </w:r>
      <w:r>
        <w:rPr>
          <w:rFonts w:hint="eastAsia"/>
          <w:b/>
          <w:bCs/>
          <w:sz w:val="32"/>
          <w:szCs w:val="32"/>
        </w:rPr>
        <w:t>完成时间：</w:t>
      </w:r>
      <w:r>
        <w:rPr>
          <w:b/>
          <w:bCs/>
          <w:sz w:val="32"/>
          <w:szCs w:val="32"/>
          <w:u w:val="single"/>
        </w:rPr>
        <w:t xml:space="preserve">          </w:t>
      </w:r>
      <w:r>
        <w:rPr>
          <w:bCs/>
          <w:sz w:val="32"/>
          <w:szCs w:val="32"/>
          <w:u w:val="single"/>
        </w:rPr>
        <w:t xml:space="preserve"> </w:t>
      </w:r>
      <w:r>
        <w:rPr>
          <w:rFonts w:hint="eastAsia"/>
          <w:bCs/>
          <w:sz w:val="32"/>
          <w:szCs w:val="32"/>
          <w:u w:val="single"/>
        </w:rPr>
        <w:t xml:space="preserve"> </w:t>
      </w:r>
      <w:r>
        <w:rPr>
          <w:rFonts w:hint="eastAsia"/>
          <w:bCs/>
          <w:sz w:val="32"/>
          <w:szCs w:val="32"/>
          <w:u w:val="single"/>
          <w:lang w:val="en-US" w:eastAsia="zh-CN"/>
        </w:rPr>
        <w:t xml:space="preserve"> </w:t>
      </w:r>
      <w:r>
        <w:commentReference w:id="1"/>
      </w:r>
      <w:r>
        <w:rPr>
          <w:bCs/>
          <w:sz w:val="32"/>
          <w:szCs w:val="32"/>
          <w:u w:val="single"/>
        </w:rPr>
        <w:t>   </w:t>
      </w:r>
      <w:r>
        <w:rPr>
          <w:rFonts w:hint="eastAsia"/>
          <w:bCs/>
          <w:sz w:val="32"/>
          <w:szCs w:val="32"/>
          <w:u w:val="single"/>
          <w:lang w:val="en-US" w:eastAsia="zh-CN"/>
        </w:rPr>
        <w:t xml:space="preserve"> </w:t>
      </w:r>
      <w:r>
        <w:rPr>
          <w:bCs/>
          <w:sz w:val="32"/>
          <w:szCs w:val="32"/>
          <w:u w:val="single"/>
        </w:rPr>
        <w:t xml:space="preserve"> </w:t>
      </w:r>
      <w:r>
        <w:rPr>
          <w:rFonts w:hint="eastAsia"/>
          <w:bCs/>
          <w:sz w:val="32"/>
          <w:szCs w:val="32"/>
          <w:u w:val="single"/>
          <w:lang w:val="en-US" w:eastAsia="zh-CN"/>
        </w:rPr>
        <w:t xml:space="preserve"> </w:t>
      </w:r>
      <w:r>
        <w:rPr>
          <w:bCs/>
          <w:sz w:val="32"/>
          <w:szCs w:val="32"/>
          <w:u w:val="single"/>
        </w:rPr>
        <w:t xml:space="preserve">                </w:t>
      </w:r>
      <w:r>
        <w:rPr>
          <w:b/>
          <w:bCs/>
          <w:sz w:val="32"/>
          <w:szCs w:val="32"/>
          <w:u w:val="single"/>
        </w:rPr>
        <w:t xml:space="preserve">             </w:t>
      </w:r>
    </w:p>
    <w:p w14:paraId="141919C5">
      <w:pPr>
        <w:spacing w:line="360" w:lineRule="auto"/>
        <w:rPr>
          <w:rFonts w:ascii="宋体" w:cs="宋体"/>
          <w:bCs/>
          <w:sz w:val="24"/>
          <w:szCs w:val="24"/>
        </w:rPr>
      </w:pPr>
    </w:p>
    <w:p w14:paraId="44455538">
      <w:pPr>
        <w:spacing w:line="360" w:lineRule="auto"/>
        <w:rPr>
          <w:rFonts w:ascii="宋体" w:cs="宋体"/>
          <w:bCs/>
          <w:sz w:val="24"/>
          <w:szCs w:val="24"/>
        </w:rPr>
      </w:pPr>
      <w:r>
        <w:rPr>
          <w:rFonts w:ascii="宋体" w:hAnsi="宋体" w:cs="宋体"/>
          <w:bCs/>
          <w:sz w:val="24"/>
          <w:szCs w:val="24"/>
        </w:rPr>
        <w:t xml:space="preserve">    </w:t>
      </w:r>
      <w:r>
        <w:rPr>
          <w:rFonts w:hint="eastAsia" w:ascii="宋体" w:hAnsi="宋体" w:cs="宋体"/>
          <w:bCs/>
          <w:sz w:val="24"/>
          <w:szCs w:val="24"/>
          <w:lang w:val="en-US" w:eastAsia="zh-CN"/>
        </w:rPr>
        <w:t xml:space="preserve">  </w:t>
      </w:r>
    </w:p>
    <w:p w14:paraId="5752F6A4">
      <w:pPr>
        <w:pStyle w:val="4"/>
        <w:spacing w:before="3"/>
        <w:ind w:right="112"/>
        <w:jc w:val="center"/>
        <w:rPr>
          <w:b w:val="0"/>
          <w:sz w:val="24"/>
          <w:szCs w:val="28"/>
        </w:rPr>
      </w:pPr>
    </w:p>
    <w:p w14:paraId="7FC1A06F">
      <w:pPr>
        <w:rPr>
          <w:b w:val="0"/>
          <w:sz w:val="24"/>
          <w:szCs w:val="28"/>
        </w:rPr>
      </w:pPr>
    </w:p>
    <w:p w14:paraId="47AD5CDB">
      <w:pPr>
        <w:rPr>
          <w:b w:val="0"/>
          <w:sz w:val="24"/>
          <w:szCs w:val="28"/>
        </w:rPr>
      </w:pPr>
    </w:p>
    <w:p w14:paraId="2EB52D12">
      <w:pPr>
        <w:rPr>
          <w:b w:val="0"/>
          <w:sz w:val="24"/>
          <w:szCs w:val="28"/>
        </w:rPr>
      </w:pPr>
    </w:p>
    <w:p w14:paraId="24BDFD5C">
      <w:pPr>
        <w:pStyle w:val="4"/>
        <w:spacing w:before="3"/>
        <w:ind w:right="112"/>
        <w:jc w:val="center"/>
        <w:rPr>
          <w:rFonts w:ascii="宋体" w:hAnsi="宋体" w:eastAsia="宋体" w:cs="宋体"/>
          <w:b w:val="0"/>
          <w:bCs w:val="0"/>
        </w:rPr>
      </w:pPr>
      <w:r>
        <w:rPr>
          <w:rFonts w:ascii="宋体" w:hAnsi="宋体" w:eastAsia="宋体" w:cs="宋体"/>
          <w:b w:val="0"/>
        </w:rPr>
        <w:t xml:space="preserve"> </w:t>
      </w:r>
      <w:r>
        <w:rPr>
          <w:rFonts w:hint="eastAsia" w:ascii="宋体" w:hAnsi="宋体" w:eastAsia="宋体" w:cs="宋体"/>
          <w:b/>
          <w:bCs w:val="0"/>
          <w:lang w:val="en-US" w:eastAsia="zh-CN"/>
        </w:rPr>
        <w:t>经济与管理</w:t>
      </w:r>
      <w:r>
        <w:rPr>
          <w:rFonts w:hint="eastAsia" w:ascii="宋体" w:hAnsi="宋体" w:eastAsia="宋体" w:cs="宋体"/>
        </w:rPr>
        <w:t>学院</w:t>
      </w:r>
      <w:r>
        <w:rPr>
          <w:rFonts w:ascii="宋体" w:hAnsi="宋体" w:eastAsia="宋体" w:cs="宋体"/>
          <w:spacing w:val="-87"/>
        </w:rPr>
        <w:t xml:space="preserve"> </w:t>
      </w:r>
      <w:r>
        <w:rPr>
          <w:rFonts w:ascii="宋体" w:hAnsi="宋体" w:eastAsia="宋体" w:cs="宋体"/>
        </w:rPr>
        <w:t>20</w:t>
      </w:r>
      <w:r>
        <w:rPr>
          <w:rFonts w:hint="eastAsia" w:ascii="宋体" w:hAnsi="宋体" w:eastAsia="宋体" w:cs="宋体"/>
          <w:lang w:val="en-US" w:eastAsia="zh-CN"/>
        </w:rPr>
        <w:t>26</w:t>
      </w:r>
      <w:r>
        <w:rPr>
          <w:rFonts w:hint="eastAsia" w:ascii="宋体" w:hAnsi="宋体" w:eastAsia="宋体" w:cs="宋体"/>
        </w:rPr>
        <w:t>届本科毕业论文</w:t>
      </w:r>
      <w:r>
        <w:rPr>
          <w:rFonts w:hint="eastAsia" w:ascii="宋体" w:hAnsi="宋体" w:eastAsia="宋体" w:cs="宋体"/>
          <w:lang w:eastAsia="zh-CN"/>
        </w:rPr>
        <w:t>（设计）</w:t>
      </w:r>
      <w:r>
        <w:rPr>
          <w:rFonts w:hint="eastAsia" w:ascii="宋体" w:hAnsi="宋体" w:eastAsia="宋体" w:cs="宋体"/>
        </w:rPr>
        <w:t>承诺书</w:t>
      </w:r>
    </w:p>
    <w:p w14:paraId="6F35DD94">
      <w:pPr>
        <w:rPr>
          <w:rFonts w:ascii="黑体" w:hAnsi="黑体" w:eastAsia="黑体" w:cs="黑体"/>
          <w:b/>
          <w:bCs/>
          <w:sz w:val="32"/>
          <w:szCs w:val="32"/>
        </w:rPr>
      </w:pPr>
      <w:r>
        <w:rPr>
          <w:rFonts w:ascii="黑体" w:hAnsi="黑体" w:eastAsia="黑体" w:cs="黑体"/>
          <w:b/>
          <w:bCs/>
          <w:sz w:val="32"/>
          <w:szCs w:val="32"/>
        </w:rPr>
        <w:t xml:space="preserve">               </w:t>
      </w:r>
    </w:p>
    <w:p w14:paraId="2142C7C0">
      <w:pPr>
        <w:spacing w:before="3" w:line="399" w:lineRule="auto"/>
        <w:ind w:right="98" w:firstLine="584"/>
        <w:rPr>
          <w:rFonts w:ascii="宋体" w:cs="宋体"/>
          <w:sz w:val="28"/>
          <w:szCs w:val="28"/>
        </w:rPr>
      </w:pPr>
      <w:r>
        <w:rPr>
          <w:rFonts w:hint="eastAsia" w:ascii="宋体" w:hAnsi="宋体" w:cs="宋体"/>
          <w:spacing w:val="3"/>
          <w:sz w:val="28"/>
          <w:szCs w:val="28"/>
        </w:rPr>
        <w:t>本人系</w:t>
      </w:r>
      <w:r>
        <w:rPr>
          <w:rFonts w:ascii="宋体" w:hAnsi="宋体" w:cs="宋体"/>
          <w:spacing w:val="-79"/>
          <w:sz w:val="28"/>
          <w:szCs w:val="28"/>
        </w:rPr>
        <w:t xml:space="preserve"> </w:t>
      </w:r>
      <w:r>
        <w:rPr>
          <w:rFonts w:ascii="宋体" w:hAnsi="宋体" w:cs="宋体"/>
          <w:sz w:val="28"/>
          <w:szCs w:val="28"/>
          <w:u w:val="single" w:color="000000"/>
        </w:rPr>
        <w:t>20</w:t>
      </w:r>
      <w:r>
        <w:rPr>
          <w:rFonts w:hint="eastAsia" w:ascii="宋体" w:hAnsi="宋体" w:cs="宋体"/>
          <w:sz w:val="28"/>
          <w:szCs w:val="28"/>
          <w:u w:val="single" w:color="000000"/>
          <w:lang w:val="en-US" w:eastAsia="zh-CN"/>
        </w:rPr>
        <w:t>22</w:t>
      </w:r>
      <w:r>
        <w:rPr>
          <w:rFonts w:hint="eastAsia" w:ascii="宋体" w:hAnsi="宋体" w:cs="宋体"/>
          <w:spacing w:val="3"/>
          <w:sz w:val="28"/>
          <w:szCs w:val="28"/>
          <w:u w:val="single" w:color="000000"/>
        </w:rPr>
        <w:t>级</w:t>
      </w:r>
      <w:r>
        <w:rPr>
          <w:rFonts w:hint="eastAsia" w:ascii="宋体" w:hAnsi="宋体" w:cs="宋体"/>
          <w:spacing w:val="3"/>
          <w:sz w:val="28"/>
          <w:szCs w:val="28"/>
          <w:u w:val="single" w:color="000000"/>
          <w:lang w:val="en-US" w:eastAsia="zh-CN"/>
        </w:rPr>
        <w:t>XXX专业X班</w:t>
      </w:r>
      <w:r>
        <w:rPr>
          <w:rFonts w:hint="eastAsia" w:ascii="宋体" w:hAnsi="宋体" w:cs="宋体"/>
          <w:spacing w:val="3"/>
          <w:sz w:val="28"/>
          <w:szCs w:val="28"/>
        </w:rPr>
        <w:t>学生</w:t>
      </w:r>
      <w:r>
        <w:rPr>
          <w:rFonts w:hint="eastAsia" w:ascii="宋体" w:hAnsi="宋体" w:cs="宋体"/>
          <w:spacing w:val="3"/>
          <w:sz w:val="28"/>
          <w:szCs w:val="28"/>
          <w:u w:val="single"/>
          <w:lang w:val="en-US" w:eastAsia="zh-CN"/>
        </w:rPr>
        <w:t>XXX</w:t>
      </w:r>
      <w:r>
        <w:rPr>
          <w:rFonts w:hint="eastAsia" w:ascii="宋体" w:hAnsi="宋体" w:cs="宋体"/>
          <w:spacing w:val="3"/>
          <w:sz w:val="28"/>
          <w:szCs w:val="28"/>
        </w:rPr>
        <w:t>，于</w:t>
      </w:r>
      <w:r>
        <w:rPr>
          <w:rFonts w:ascii="宋体" w:hAnsi="宋体" w:cs="宋体"/>
          <w:spacing w:val="-74"/>
          <w:sz w:val="28"/>
          <w:szCs w:val="28"/>
        </w:rPr>
        <w:t xml:space="preserve"> </w:t>
      </w:r>
      <w:r>
        <w:rPr>
          <w:rFonts w:ascii="宋体" w:hAnsi="宋体" w:cs="宋体"/>
          <w:sz w:val="28"/>
          <w:szCs w:val="28"/>
        </w:rPr>
        <w:t>20</w:t>
      </w:r>
      <w:r>
        <w:rPr>
          <w:rFonts w:hint="eastAsia" w:ascii="宋体" w:hAnsi="宋体" w:cs="宋体"/>
          <w:sz w:val="28"/>
          <w:szCs w:val="28"/>
          <w:lang w:val="en-US" w:eastAsia="zh-CN"/>
        </w:rPr>
        <w:t>25</w:t>
      </w:r>
      <w:r>
        <w:rPr>
          <w:rFonts w:ascii="宋体" w:hAnsi="宋体" w:cs="宋体"/>
          <w:sz w:val="28"/>
          <w:szCs w:val="28"/>
        </w:rPr>
        <w:t>-20</w:t>
      </w:r>
      <w:r>
        <w:rPr>
          <w:rFonts w:hint="eastAsia" w:ascii="宋体" w:hAnsi="宋体" w:cs="宋体"/>
          <w:sz w:val="28"/>
          <w:szCs w:val="28"/>
          <w:lang w:val="en-US" w:eastAsia="zh-CN"/>
        </w:rPr>
        <w:t>26</w:t>
      </w:r>
      <w:r>
        <w:rPr>
          <w:rFonts w:hint="eastAsia" w:ascii="宋体" w:hAnsi="宋体" w:cs="宋体"/>
          <w:sz w:val="28"/>
          <w:szCs w:val="28"/>
        </w:rPr>
        <w:t>学</w:t>
      </w:r>
      <w:r>
        <w:rPr>
          <w:rFonts w:hint="eastAsia" w:ascii="宋体" w:hAnsi="宋体" w:cs="宋体"/>
          <w:spacing w:val="8"/>
          <w:w w:val="95"/>
          <w:sz w:val="28"/>
          <w:szCs w:val="28"/>
        </w:rPr>
        <w:t>年第二学期撰写完成毕业论文</w:t>
      </w:r>
      <w:r>
        <w:rPr>
          <w:rFonts w:hint="eastAsia" w:ascii="宋体" w:hAnsi="宋体" w:cs="宋体"/>
          <w:spacing w:val="8"/>
          <w:w w:val="95"/>
          <w:sz w:val="28"/>
          <w:szCs w:val="28"/>
          <w:lang w:eastAsia="zh-CN"/>
        </w:rPr>
        <w:t>（设计）</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XXXXXXXXXXXXXXXXX</w:t>
      </w:r>
      <w:r>
        <w:rPr>
          <w:rFonts w:hint="eastAsia" w:ascii="宋体" w:hAnsi="宋体" w:cs="宋体"/>
          <w:spacing w:val="5"/>
          <w:w w:val="95"/>
          <w:sz w:val="28"/>
          <w:szCs w:val="28"/>
          <w:lang w:eastAsia="zh-CN"/>
        </w:rPr>
        <w:t>。</w:t>
      </w:r>
      <w:r>
        <w:rPr>
          <w:rFonts w:hint="eastAsia" w:ascii="宋体" w:hAnsi="宋体" w:cs="宋体"/>
          <w:spacing w:val="5"/>
          <w:w w:val="95"/>
          <w:sz w:val="28"/>
          <w:szCs w:val="28"/>
        </w:rPr>
        <w:t>本人保证遵照</w:t>
      </w:r>
      <w:r>
        <w:rPr>
          <w:rFonts w:hint="eastAsia" w:ascii="宋体" w:hAnsi="宋体" w:cs="宋体"/>
          <w:spacing w:val="5"/>
          <w:w w:val="95"/>
          <w:sz w:val="28"/>
          <w:szCs w:val="28"/>
          <w:lang w:val="en-US" w:eastAsia="zh-CN"/>
        </w:rPr>
        <w:t>学校</w:t>
      </w:r>
      <w:r>
        <w:rPr>
          <w:rFonts w:hint="eastAsia" w:ascii="宋体" w:hAnsi="宋体" w:cs="宋体"/>
          <w:spacing w:val="5"/>
          <w:w w:val="95"/>
          <w:sz w:val="28"/>
          <w:szCs w:val="28"/>
          <w:lang w:eastAsia="zh-CN"/>
        </w:rPr>
        <w:t>毕业</w:t>
      </w:r>
      <w:r>
        <w:rPr>
          <w:rFonts w:hint="eastAsia" w:ascii="宋体" w:hAnsi="宋体" w:cs="宋体"/>
          <w:spacing w:val="5"/>
          <w:w w:val="95"/>
          <w:sz w:val="28"/>
          <w:szCs w:val="28"/>
        </w:rPr>
        <w:t>论文</w:t>
      </w:r>
      <w:r>
        <w:rPr>
          <w:rFonts w:hint="eastAsia" w:ascii="宋体" w:hAnsi="宋体" w:cs="宋体"/>
          <w:spacing w:val="5"/>
          <w:w w:val="95"/>
          <w:sz w:val="28"/>
          <w:szCs w:val="28"/>
          <w:lang w:eastAsia="zh-CN"/>
        </w:rPr>
        <w:t>（设计）</w:t>
      </w:r>
      <w:r>
        <w:rPr>
          <w:rFonts w:hint="eastAsia" w:ascii="宋体" w:hAnsi="宋体" w:cs="宋体"/>
          <w:spacing w:val="5"/>
          <w:w w:val="95"/>
          <w:sz w:val="28"/>
          <w:szCs w:val="28"/>
        </w:rPr>
        <w:t>撰写规范，认真、独立完成</w:t>
      </w:r>
      <w:r>
        <w:rPr>
          <w:rFonts w:hint="eastAsia" w:ascii="宋体" w:hAnsi="宋体" w:cs="宋体"/>
          <w:spacing w:val="5"/>
          <w:w w:val="95"/>
          <w:sz w:val="28"/>
          <w:szCs w:val="28"/>
          <w:lang w:eastAsia="zh-CN"/>
        </w:rPr>
        <w:t>毕业</w:t>
      </w:r>
      <w:r>
        <w:rPr>
          <w:rFonts w:hint="eastAsia" w:ascii="宋体" w:hAnsi="宋体" w:cs="宋体"/>
          <w:spacing w:val="5"/>
          <w:w w:val="95"/>
          <w:sz w:val="28"/>
          <w:szCs w:val="28"/>
        </w:rPr>
        <w:t>论</w:t>
      </w:r>
      <w:r>
        <w:rPr>
          <w:rFonts w:hint="eastAsia" w:ascii="宋体" w:hAnsi="宋体" w:cs="宋体"/>
          <w:spacing w:val="-2"/>
          <w:sz w:val="28"/>
          <w:szCs w:val="28"/>
        </w:rPr>
        <w:t>文</w:t>
      </w:r>
      <w:r>
        <w:rPr>
          <w:rFonts w:hint="eastAsia" w:ascii="宋体" w:hAnsi="宋体" w:cs="宋体"/>
          <w:spacing w:val="-2"/>
          <w:sz w:val="28"/>
          <w:szCs w:val="28"/>
          <w:lang w:eastAsia="zh-CN"/>
        </w:rPr>
        <w:t>（设计）</w:t>
      </w:r>
      <w:r>
        <w:rPr>
          <w:rFonts w:hint="eastAsia" w:ascii="宋体" w:hAnsi="宋体" w:cs="宋体"/>
          <w:spacing w:val="-2"/>
          <w:sz w:val="28"/>
          <w:szCs w:val="28"/>
        </w:rPr>
        <w:t>，承诺不存在抄袭和剽窃问题。如发现上述问题，本人愿意承</w:t>
      </w:r>
      <w:r>
        <w:rPr>
          <w:rFonts w:hint="eastAsia" w:ascii="宋体" w:hAnsi="宋体" w:cs="宋体"/>
          <w:sz w:val="28"/>
          <w:szCs w:val="28"/>
        </w:rPr>
        <w:t>担一切后果，接受学院任何处理决定。</w:t>
      </w:r>
    </w:p>
    <w:p w14:paraId="6A22BDD7">
      <w:pPr>
        <w:rPr>
          <w:rFonts w:ascii="黑体" w:hAnsi="黑体" w:eastAsia="黑体" w:cs="黑体"/>
          <w:b/>
          <w:bCs/>
          <w:sz w:val="32"/>
          <w:szCs w:val="32"/>
        </w:rPr>
      </w:pPr>
      <w:r>
        <w:rPr>
          <w:rFonts w:ascii="宋体" w:hAnsi="宋体" w:cs="宋体"/>
          <w:bCs/>
          <w:sz w:val="24"/>
          <w:szCs w:val="24"/>
        </w:rPr>
        <w:t xml:space="preserve">                </w:t>
      </w:r>
    </w:p>
    <w:p w14:paraId="1DD31CFD">
      <w:pPr>
        <w:spacing w:before="4"/>
        <w:rPr>
          <w:rFonts w:ascii="宋体" w:cs="宋体"/>
          <w:sz w:val="38"/>
          <w:szCs w:val="38"/>
        </w:rPr>
      </w:pPr>
    </w:p>
    <w:p w14:paraId="2E3C8643">
      <w:pPr>
        <w:spacing w:before="4"/>
        <w:rPr>
          <w:rFonts w:ascii="宋体" w:cs="宋体"/>
          <w:sz w:val="38"/>
          <w:szCs w:val="38"/>
        </w:rPr>
      </w:pPr>
    </w:p>
    <w:p w14:paraId="60BB884D">
      <w:pPr>
        <w:pStyle w:val="4"/>
        <w:bidi w:val="0"/>
        <w:ind w:firstLine="4426" w:firstLineChars="1500"/>
        <w:rPr>
          <w:rFonts w:hint="default" w:ascii="宋体" w:eastAsia="黑体" w:cs="宋体"/>
          <w:b/>
          <w:bCs/>
          <w:color w:val="C00000"/>
          <w:sz w:val="27"/>
          <w:szCs w:val="27"/>
          <w:lang w:val="en-US" w:eastAsia="zh-CN"/>
        </w:rPr>
      </w:pPr>
      <w:commentRangeStart w:id="2"/>
      <w:r>
        <w:rPr>
          <w:rFonts w:hint="eastAsia" w:ascii="宋体" w:hAnsi="宋体" w:cs="宋体"/>
          <w:w w:val="105"/>
          <w:sz w:val="28"/>
          <w:szCs w:val="28"/>
        </w:rPr>
        <w:t>学生签</w:t>
      </w:r>
      <w:r>
        <w:rPr>
          <w:rFonts w:hint="eastAsia" w:ascii="宋体" w:hAnsi="宋体" w:cs="宋体"/>
          <w:w w:val="105"/>
          <w:sz w:val="28"/>
          <w:szCs w:val="28"/>
          <w:lang w:eastAsia="zh-CN"/>
        </w:rPr>
        <w:t>字</w:t>
      </w:r>
      <w:r>
        <w:rPr>
          <w:rFonts w:hint="eastAsia" w:ascii="宋体" w:hAnsi="宋体" w:cs="宋体"/>
          <w:w w:val="105"/>
          <w:sz w:val="28"/>
          <w:szCs w:val="28"/>
        </w:rPr>
        <w:t>：</w:t>
      </w:r>
      <w:commentRangeEnd w:id="2"/>
      <w:r>
        <w:commentReference w:id="2"/>
      </w:r>
      <w:r>
        <w:rPr>
          <w:rFonts w:hint="eastAsia" w:ascii="宋体" w:hAnsi="宋体" w:cs="宋体"/>
          <w:w w:val="105"/>
          <w:sz w:val="28"/>
          <w:szCs w:val="28"/>
          <w:lang w:val="en-US" w:eastAsia="zh-CN"/>
        </w:rPr>
        <w:t xml:space="preserve">           </w:t>
      </w:r>
    </w:p>
    <w:p w14:paraId="1840B9C2">
      <w:pPr>
        <w:spacing w:before="10"/>
        <w:rPr>
          <w:rFonts w:ascii="宋体" w:cs="宋体"/>
          <w:sz w:val="19"/>
          <w:szCs w:val="19"/>
        </w:rPr>
      </w:pPr>
    </w:p>
    <w:p w14:paraId="5DD19EB5">
      <w:pPr>
        <w:ind w:right="515"/>
        <w:jc w:val="center"/>
        <w:rPr>
          <w:rFonts w:ascii="宋体" w:cs="宋体"/>
          <w:sz w:val="28"/>
          <w:szCs w:val="28"/>
        </w:rPr>
      </w:pPr>
      <w:r>
        <w:rPr>
          <w:rFonts w:ascii="宋体" w:hAnsi="宋体" w:cs="宋体"/>
          <w:sz w:val="28"/>
          <w:szCs w:val="28"/>
        </w:rPr>
        <w:t xml:space="preserve">                                  </w:t>
      </w:r>
      <w:r>
        <w:rPr>
          <w:rFonts w:hint="eastAsia" w:ascii="宋体" w:hAnsi="宋体" w:cs="宋体"/>
          <w:sz w:val="28"/>
          <w:szCs w:val="28"/>
          <w:lang w:val="en-US" w:eastAsia="zh-CN"/>
        </w:rPr>
        <w:t xml:space="preserve">     </w:t>
      </w:r>
      <w:r>
        <w:rPr>
          <w:rFonts w:ascii="宋体" w:hAnsi="宋体" w:cs="宋体"/>
          <w:spacing w:val="0"/>
          <w:sz w:val="28"/>
          <w:szCs w:val="28"/>
        </w:rPr>
        <w:t>20</w:t>
      </w:r>
      <w:r>
        <w:rPr>
          <w:rFonts w:hint="eastAsia" w:ascii="宋体" w:hAnsi="宋体" w:cs="宋体"/>
          <w:spacing w:val="0"/>
          <w:sz w:val="28"/>
          <w:szCs w:val="28"/>
          <w:lang w:val="en-US" w:eastAsia="zh-CN"/>
        </w:rPr>
        <w:t>26</w:t>
      </w:r>
      <w:r>
        <w:rPr>
          <w:rFonts w:hint="eastAsia" w:ascii="宋体" w:hAnsi="宋体" w:cs="宋体"/>
          <w:spacing w:val="0"/>
          <w:sz w:val="28"/>
          <w:szCs w:val="28"/>
        </w:rPr>
        <w:t>年</w:t>
      </w:r>
      <w:r>
        <w:rPr>
          <w:rFonts w:hint="eastAsia" w:ascii="宋体" w:hAnsi="宋体" w:cs="宋体"/>
          <w:spacing w:val="0"/>
          <w:sz w:val="28"/>
          <w:szCs w:val="28"/>
          <w:lang w:val="en-US" w:eastAsia="zh-CN"/>
        </w:rPr>
        <w:t xml:space="preserve">  </w:t>
      </w:r>
      <w:r>
        <w:rPr>
          <w:rFonts w:hint="eastAsia" w:ascii="宋体" w:hAnsi="宋体" w:cs="宋体"/>
          <w:spacing w:val="0"/>
          <w:sz w:val="28"/>
          <w:szCs w:val="28"/>
        </w:rPr>
        <w:t>月</w:t>
      </w:r>
      <w:r>
        <w:rPr>
          <w:rFonts w:hint="eastAsia" w:ascii="宋体" w:hAnsi="宋体" w:cs="宋体"/>
          <w:spacing w:val="0"/>
          <w:sz w:val="28"/>
          <w:szCs w:val="28"/>
          <w:lang w:val="en-US" w:eastAsia="zh-CN"/>
        </w:rPr>
        <w:t xml:space="preserve">  </w:t>
      </w:r>
      <w:r>
        <w:rPr>
          <w:rFonts w:hint="eastAsia" w:ascii="宋体" w:hAnsi="宋体" w:cs="宋体"/>
          <w:spacing w:val="0"/>
          <w:sz w:val="28"/>
          <w:szCs w:val="28"/>
        </w:rPr>
        <w:t>日</w:t>
      </w:r>
    </w:p>
    <w:p w14:paraId="1E2A2CC6">
      <w:pPr>
        <w:spacing w:line="542" w:lineRule="exact"/>
        <w:ind w:right="3510"/>
        <w:jc w:val="left"/>
        <w:rPr>
          <w:rFonts w:ascii="宋体" w:cs="宋体"/>
          <w:szCs w:val="21"/>
        </w:rPr>
      </w:pPr>
    </w:p>
    <w:p w14:paraId="307A0813">
      <w:pPr>
        <w:spacing w:line="542" w:lineRule="exact"/>
        <w:ind w:right="3510"/>
        <w:jc w:val="left"/>
        <w:rPr>
          <w:rFonts w:ascii="宋体" w:cs="宋体"/>
          <w:szCs w:val="21"/>
        </w:rPr>
      </w:pPr>
      <w:r>
        <w:rPr>
          <w:rFonts w:ascii="宋体" w:hAnsi="宋体" w:cs="宋体"/>
          <w:szCs w:val="21"/>
        </w:rPr>
        <w:t xml:space="preserve"> </w:t>
      </w:r>
    </w:p>
    <w:p w14:paraId="2F3C7BF2">
      <w:pPr>
        <w:spacing w:line="542" w:lineRule="exact"/>
        <w:ind w:right="3510"/>
        <w:jc w:val="left"/>
        <w:rPr>
          <w:rFonts w:ascii="宋体" w:cs="宋体"/>
          <w:szCs w:val="21"/>
        </w:rPr>
      </w:pPr>
    </w:p>
    <w:p w14:paraId="79B861D7">
      <w:pPr>
        <w:spacing w:line="542" w:lineRule="exact"/>
        <w:ind w:right="3510"/>
        <w:jc w:val="left"/>
        <w:rPr>
          <w:rFonts w:ascii="宋体" w:cs="宋体"/>
          <w:szCs w:val="21"/>
        </w:rPr>
      </w:pPr>
    </w:p>
    <w:p w14:paraId="7B8C651B">
      <w:pPr>
        <w:spacing w:line="542" w:lineRule="exact"/>
        <w:ind w:right="3510"/>
        <w:jc w:val="left"/>
        <w:rPr>
          <w:rFonts w:ascii="宋体" w:cs="宋体"/>
          <w:szCs w:val="21"/>
        </w:rPr>
      </w:pPr>
    </w:p>
    <w:p w14:paraId="7D3A1A3A">
      <w:pPr>
        <w:spacing w:line="542" w:lineRule="exact"/>
        <w:ind w:right="3510"/>
        <w:jc w:val="left"/>
        <w:rPr>
          <w:rFonts w:ascii="宋体" w:cs="宋体"/>
          <w:szCs w:val="21"/>
        </w:rPr>
      </w:pPr>
    </w:p>
    <w:p w14:paraId="27117EB2">
      <w:pPr>
        <w:spacing w:line="542" w:lineRule="exact"/>
        <w:ind w:right="3510"/>
        <w:jc w:val="left"/>
        <w:rPr>
          <w:rFonts w:ascii="宋体" w:cs="宋体"/>
          <w:sz w:val="24"/>
          <w:szCs w:val="24"/>
        </w:rPr>
        <w:sectPr>
          <w:pgSz w:w="11906" w:h="16838"/>
          <w:pgMar w:top="1440" w:right="1800" w:bottom="1440" w:left="1800" w:header="851" w:footer="992" w:gutter="0"/>
          <w:pgNumType w:fmt="upperRoman" w:start="1"/>
          <w:cols w:space="425" w:num="1"/>
          <w:docGrid w:type="lines" w:linePitch="312" w:charSpace="0"/>
        </w:sectPr>
      </w:pPr>
    </w:p>
    <w:p w14:paraId="3F59BDA8">
      <w:pPr>
        <w:spacing w:line="542" w:lineRule="exact"/>
        <w:jc w:val="left"/>
        <w:rPr>
          <w:rFonts w:ascii="宋体" w:cs="宋体"/>
          <w:sz w:val="24"/>
          <w:szCs w:val="24"/>
        </w:rPr>
      </w:pPr>
    </w:p>
    <w:p w14:paraId="11AE86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sz w:val="32"/>
        </w:rPr>
      </w:pPr>
      <w:commentRangeStart w:id="3"/>
      <w:r>
        <w:rPr>
          <w:rFonts w:ascii="黑体" w:hAnsi="黑体" w:eastAsia="黑体"/>
          <w:sz w:val="32"/>
        </w:rPr>
        <w:t>摘</w:t>
      </w:r>
      <w:r>
        <w:rPr>
          <w:rFonts w:hint="eastAsia" w:ascii="黑体" w:hAnsi="黑体" w:eastAsia="黑体"/>
          <w:sz w:val="32"/>
          <w:lang w:val="en-US" w:eastAsia="zh-CN"/>
        </w:rPr>
        <w:t xml:space="preserve">  </w:t>
      </w:r>
      <w:r>
        <w:rPr>
          <w:rFonts w:ascii="黑体" w:hAnsi="黑体" w:eastAsia="黑体"/>
          <w:sz w:val="32"/>
        </w:rPr>
        <w:t>要</w:t>
      </w:r>
      <w:commentRangeEnd w:id="3"/>
      <w:r>
        <w:commentReference w:id="3"/>
      </w:r>
    </w:p>
    <w:p w14:paraId="6F6E9E41">
      <w:pPr>
        <w:spacing w:line="360" w:lineRule="auto"/>
        <w:ind w:firstLine="480" w:firstLineChars="200"/>
        <w:jc w:val="left"/>
        <w:rPr>
          <w:rFonts w:hint="default" w:ascii="Times New Roman" w:hAnsi="Times New Roman" w:cs="Times New Roman"/>
          <w:sz w:val="24"/>
        </w:rPr>
      </w:pPr>
      <w:commentRangeStart w:id="4"/>
      <w:r>
        <w:rPr>
          <w:rFonts w:hint="default" w:ascii="Times New Roman" w:hAnsi="Times New Roman" w:cs="Times New Roman"/>
          <w:sz w:val="24"/>
        </w:rPr>
        <w:t>石墨烯是近年来应用较为广泛的材料，它的碳原子以sp2杂化方式排列，是一种类似于蜂窝状的薄膜材料。CoFe2O4独特的尖晶石结构使得它在光吸收等方面表现出优异的性能，从而广泛应用于催化降解、太阳能吸收器等领域。</w:t>
      </w:r>
      <w:commentRangeEnd w:id="4"/>
      <w:r>
        <w:commentReference w:id="4"/>
      </w:r>
    </w:p>
    <w:p w14:paraId="01BA1B6E">
      <w:pPr>
        <w:spacing w:line="400" w:lineRule="exact"/>
        <w:ind w:firstLine="480"/>
        <w:jc w:val="left"/>
        <w:rPr>
          <w:rFonts w:hint="default" w:ascii="Times New Roman" w:hAnsi="Times New Roman" w:eastAsia="Times New Roman" w:cs="Times New Roman"/>
          <w:kern w:val="28"/>
          <w:sz w:val="24"/>
        </w:rPr>
      </w:pPr>
      <w:r>
        <w:rPr>
          <w:rFonts w:hint="default" w:ascii="Times New Roman" w:hAnsi="Times New Roman" w:cs="Times New Roman"/>
          <w:kern w:val="28"/>
          <w:sz w:val="24"/>
        </w:rPr>
        <w:t>……………</w:t>
      </w:r>
    </w:p>
    <w:p w14:paraId="5BBAE928">
      <w:pPr>
        <w:adjustRightInd w:val="0"/>
        <w:snapToGrid w:val="0"/>
        <w:spacing w:line="360" w:lineRule="auto"/>
        <w:jc w:val="left"/>
        <w:rPr>
          <w:rFonts w:hint="default" w:ascii="Times New Roman" w:hAnsi="Times New Roman" w:cs="Times New Roman"/>
          <w:color w:val="C00000"/>
          <w:kern w:val="0"/>
          <w:sz w:val="28"/>
        </w:rPr>
      </w:pPr>
      <w:r>
        <w:rPr>
          <w:rFonts w:hint="default" w:ascii="Times New Roman" w:hAnsi="Times New Roman" w:cs="Times New Roman"/>
          <w:color w:val="C00000"/>
          <w:kern w:val="0"/>
          <w:sz w:val="28"/>
        </w:rPr>
        <w:t>（</w:t>
      </w:r>
      <w:r>
        <w:rPr>
          <w:rFonts w:hint="default" w:ascii="Times New Roman" w:hAnsi="Times New Roman" w:cs="Times New Roman"/>
          <w:b/>
          <w:color w:val="C00000"/>
          <w:kern w:val="0"/>
          <w:szCs w:val="21"/>
        </w:rPr>
        <w:t>注：摘要</w:t>
      </w:r>
      <w:r>
        <w:rPr>
          <w:rFonts w:hint="default" w:ascii="Times New Roman" w:hAnsi="Times New Roman" w:cs="Times New Roman"/>
          <w:bCs/>
          <w:color w:val="C00000"/>
          <w:kern w:val="0"/>
          <w:szCs w:val="21"/>
        </w:rPr>
        <w:t>是全篇论文的概要、内容提要，基本要素包括研究目的、方法、结果和结论。具体地讲就是研究工作的主要对象和范围，采用的手段和方法，得出的结果和重要的结论</w:t>
      </w:r>
      <w:r>
        <w:rPr>
          <w:rFonts w:hint="default" w:ascii="Times New Roman" w:hAnsi="Times New Roman" w:cs="Times New Roman"/>
          <w:b/>
          <w:color w:val="C00000"/>
          <w:kern w:val="0"/>
          <w:szCs w:val="21"/>
        </w:rPr>
        <w:t>；字体、字号和行间距等格式要求</w:t>
      </w:r>
      <w:r>
        <w:rPr>
          <w:rFonts w:hint="default" w:ascii="Times New Roman" w:hAnsi="Times New Roman" w:cs="Times New Roman"/>
          <w:bCs/>
          <w:color w:val="C00000"/>
          <w:kern w:val="0"/>
          <w:szCs w:val="21"/>
        </w:rPr>
        <w:t>以本模板提供的示例为准，打印正式稿时请删除本模板中的所有提示信息</w:t>
      </w:r>
      <w:r>
        <w:rPr>
          <w:rFonts w:hint="default" w:ascii="Times New Roman" w:hAnsi="Times New Roman" w:cs="Times New Roman"/>
          <w:b/>
          <w:color w:val="C00000"/>
          <w:kern w:val="0"/>
          <w:szCs w:val="21"/>
        </w:rPr>
        <w:t>。</w:t>
      </w:r>
      <w:r>
        <w:rPr>
          <w:rFonts w:hint="default" w:ascii="Times New Roman" w:hAnsi="Times New Roman" w:cs="Times New Roman"/>
          <w:color w:val="C00000"/>
          <w:kern w:val="0"/>
          <w:sz w:val="28"/>
        </w:rPr>
        <w:t>）</w:t>
      </w:r>
    </w:p>
    <w:p w14:paraId="2C8F8517">
      <w:pPr>
        <w:spacing w:line="360" w:lineRule="auto"/>
        <w:rPr>
          <w:rFonts w:hint="default" w:ascii="Times New Roman" w:hAnsi="Times New Roman" w:cs="Times New Roman"/>
          <w:sz w:val="24"/>
        </w:rPr>
      </w:pPr>
      <w:r>
        <w:rPr>
          <w:rFonts w:hint="default" w:ascii="Times New Roman" w:hAnsi="Times New Roman" w:eastAsia="黑体" w:cs="Times New Roman"/>
          <w:sz w:val="24"/>
        </w:rPr>
        <w:t>关键词</w:t>
      </w:r>
      <w:r>
        <w:rPr>
          <w:rFonts w:hint="default" w:ascii="Times New Roman" w:hAnsi="Times New Roman" w:cs="Times New Roman"/>
          <w:kern w:val="0"/>
          <w:sz w:val="28"/>
        </w:rPr>
        <w:t>：</w:t>
      </w:r>
      <w:r>
        <w:rPr>
          <w:rFonts w:hint="default" w:ascii="Times New Roman" w:hAnsi="Times New Roman" w:cs="Times New Roman"/>
          <w:sz w:val="24"/>
        </w:rPr>
        <w:t>石墨烯；铁酸钴；复合材料；光催化；降解</w:t>
      </w:r>
      <w:r>
        <w:commentReference w:id="5"/>
      </w:r>
      <w:r>
        <w:rPr>
          <w:rFonts w:hint="default" w:ascii="Times New Roman" w:hAnsi="Times New Roman" w:cs="Times New Roman"/>
          <w:color w:val="C00000"/>
          <w:sz w:val="24"/>
        </w:rPr>
        <w:t>（</w:t>
      </w:r>
      <w:r>
        <w:rPr>
          <w:rFonts w:hint="default" w:ascii="Times New Roman" w:hAnsi="Times New Roman" w:cs="Times New Roman"/>
          <w:b/>
          <w:color w:val="C00000"/>
          <w:sz w:val="24"/>
        </w:rPr>
        <w:t>3-</w:t>
      </w:r>
      <w:r>
        <w:rPr>
          <w:rFonts w:hint="eastAsia" w:ascii="Times New Roman" w:hAnsi="Times New Roman" w:cs="Times New Roman"/>
          <w:b/>
          <w:color w:val="C00000"/>
          <w:sz w:val="24"/>
          <w:lang w:val="en-US" w:eastAsia="zh-CN"/>
        </w:rPr>
        <w:t>5</w:t>
      </w:r>
      <w:r>
        <w:rPr>
          <w:rFonts w:hint="default" w:ascii="Times New Roman" w:hAnsi="Times New Roman" w:cs="Times New Roman"/>
          <w:b/>
          <w:color w:val="C00000"/>
          <w:sz w:val="24"/>
        </w:rPr>
        <w:t>个关键词</w:t>
      </w:r>
      <w:r>
        <w:rPr>
          <w:rFonts w:hint="default" w:ascii="Times New Roman" w:hAnsi="Times New Roman" w:cs="Times New Roman"/>
          <w:color w:val="C00000"/>
          <w:sz w:val="24"/>
        </w:rPr>
        <w:t>）</w:t>
      </w:r>
    </w:p>
    <w:p w14:paraId="18F1A0DE">
      <w:pPr>
        <w:spacing w:line="360" w:lineRule="auto"/>
        <w:rPr>
          <w:rFonts w:hint="default" w:eastAsia="Times New Roman"/>
          <w:sz w:val="24"/>
        </w:rPr>
      </w:pPr>
    </w:p>
    <w:p w14:paraId="08B53281">
      <w:pPr>
        <w:outlineLvl w:val="0"/>
        <w:rPr>
          <w:rFonts w:hint="default" w:ascii="宋体"/>
          <w:b/>
          <w:sz w:val="44"/>
        </w:rPr>
        <w:sectPr>
          <w:pgSz w:w="11906" w:h="16838"/>
          <w:pgMar w:top="1417" w:right="1417" w:bottom="1417" w:left="1701" w:header="851" w:footer="992" w:gutter="0"/>
          <w:pgNumType w:fmt="upperRoman" w:start="1"/>
          <w:cols w:space="0" w:num="1"/>
          <w:titlePg/>
          <w:docGrid w:type="lines" w:linePitch="318" w:charSpace="0"/>
        </w:sectPr>
      </w:pPr>
      <w:bookmarkStart w:id="0" w:name="_Toc23942"/>
    </w:p>
    <w:p w14:paraId="1F85B784">
      <w:pPr>
        <w:pStyle w:val="22"/>
        <w:keepNext w:val="0"/>
        <w:keepLines w:val="0"/>
        <w:pageBreakBefore w:val="0"/>
        <w:widowControl w:val="0"/>
        <w:kinsoku/>
        <w:wordWrap/>
        <w:overflowPunct/>
        <w:topLinePunct w:val="0"/>
        <w:autoSpaceDE/>
        <w:autoSpaceDN/>
        <w:bidi w:val="0"/>
        <w:adjustRightInd/>
        <w:snapToGrid/>
        <w:spacing w:before="160" w:beforeLines="50" w:after="478" w:afterLines="150"/>
        <w:textAlignment w:val="auto"/>
        <w:rPr>
          <w:rFonts w:hint="default" w:ascii="Times New Roman" w:hAnsi="Times New Roman" w:cs="Times New Roman"/>
          <w:b/>
          <w:sz w:val="44"/>
        </w:rPr>
      </w:pPr>
      <w:bookmarkStart w:id="1" w:name="_Toc9082343"/>
      <w:bookmarkStart w:id="2" w:name="_Toc484195286"/>
      <w:bookmarkStart w:id="3" w:name="_Toc8325"/>
      <w:bookmarkStart w:id="4" w:name="_Toc487559693"/>
      <w:r>
        <w:rPr>
          <w:rFonts w:hint="default" w:ascii="Times New Roman" w:hAnsi="Times New Roman" w:cs="Times New Roman"/>
        </w:rPr>
        <w:t>ABSTRACT</w:t>
      </w:r>
      <w:bookmarkEnd w:id="0"/>
      <w:bookmarkEnd w:id="1"/>
      <w:bookmarkEnd w:id="2"/>
      <w:bookmarkEnd w:id="3"/>
      <w:bookmarkEnd w:id="4"/>
      <w:r>
        <w:commentReference w:id="6"/>
      </w:r>
    </w:p>
    <w:p w14:paraId="67DDFB99">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default" w:ascii="Times New Roman" w:hAnsi="Times New Roman" w:cs="Times New Roman"/>
          <w:kern w:val="28"/>
          <w:sz w:val="24"/>
        </w:rPr>
      </w:pPr>
      <w:r>
        <w:rPr>
          <w:rFonts w:hint="default" w:ascii="Times New Roman" w:hAnsi="Times New Roman" w:cs="Times New Roman"/>
          <w:kern w:val="28"/>
          <w:sz w:val="24"/>
        </w:rPr>
        <w:t>Graphene is a widely-used material in recent years. Its carbon atoms are arranged in sp2 hybrid, which is a honeycomb-like material. The unique spinel structure of CoFe2O4 makes it shows excellent performance in light absorption and other fields, and is widely used in catalytic and degradation, solar absorber and so on.</w:t>
      </w:r>
      <w:r>
        <w:commentReference w:id="7"/>
      </w:r>
    </w:p>
    <w:p w14:paraId="4A0A02B6">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default" w:ascii="Times New Roman" w:hAnsi="Times New Roman" w:eastAsia="Times New Roman" w:cs="Times New Roman"/>
          <w:kern w:val="28"/>
          <w:sz w:val="24"/>
        </w:rPr>
      </w:pPr>
      <w:r>
        <w:rPr>
          <w:rFonts w:hint="default" w:ascii="Times New Roman" w:hAnsi="Times New Roman" w:cs="Times New Roman"/>
          <w:kern w:val="28"/>
          <w:sz w:val="24"/>
        </w:rPr>
        <w:t>……………</w:t>
      </w:r>
    </w:p>
    <w:p w14:paraId="7D16C9B2">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default" w:ascii="Times New Roman" w:hAnsi="Times New Roman" w:cs="Times New Roman"/>
          <w:kern w:val="28"/>
          <w:sz w:val="24"/>
        </w:rPr>
      </w:pPr>
      <w:commentRangeStart w:id="8"/>
      <w:r>
        <w:rPr>
          <w:rFonts w:hint="default" w:ascii="Times New Roman" w:hAnsi="Times New Roman" w:cs="Times New Roman"/>
          <w:b/>
          <w:kern w:val="28"/>
          <w:sz w:val="24"/>
        </w:rPr>
        <w:t>Keywords：</w:t>
      </w:r>
      <w:commentRangeEnd w:id="8"/>
      <w:r>
        <w:commentReference w:id="8"/>
      </w:r>
      <w:r>
        <w:rPr>
          <w:rFonts w:hint="default" w:ascii="Times New Roman" w:hAnsi="Times New Roman" w:cs="Times New Roman"/>
          <w:kern w:val="28"/>
          <w:sz w:val="24"/>
        </w:rPr>
        <w:t>Graphene</w:t>
      </w:r>
      <w:r>
        <w:rPr>
          <w:rFonts w:hint="default" w:ascii="Times New Roman" w:hAnsi="Times New Roman" w:cs="Times New Roman"/>
          <w:sz w:val="24"/>
        </w:rPr>
        <w:t xml:space="preserve">; </w:t>
      </w:r>
      <w:r>
        <w:rPr>
          <w:rFonts w:hint="default" w:ascii="Times New Roman" w:hAnsi="Times New Roman" w:cs="Times New Roman"/>
          <w:kern w:val="28"/>
          <w:sz w:val="24"/>
        </w:rPr>
        <w:t>CoFe2O4</w:t>
      </w:r>
      <w:r>
        <w:rPr>
          <w:rFonts w:hint="default" w:ascii="Times New Roman" w:hAnsi="Times New Roman" w:cs="Times New Roman"/>
          <w:sz w:val="24"/>
        </w:rPr>
        <w:t xml:space="preserve">; </w:t>
      </w:r>
      <w:r>
        <w:rPr>
          <w:rFonts w:hint="default" w:ascii="Times New Roman" w:hAnsi="Times New Roman" w:cs="Times New Roman"/>
          <w:kern w:val="28"/>
          <w:sz w:val="24"/>
        </w:rPr>
        <w:t>Composite</w:t>
      </w:r>
      <w:r>
        <w:rPr>
          <w:rFonts w:hint="default" w:ascii="Times New Roman" w:hAnsi="Times New Roman" w:cs="Times New Roman"/>
          <w:sz w:val="24"/>
        </w:rPr>
        <w:t xml:space="preserve">; </w:t>
      </w:r>
      <w:r>
        <w:rPr>
          <w:rFonts w:hint="default" w:ascii="Times New Roman" w:hAnsi="Times New Roman" w:cs="Times New Roman"/>
          <w:kern w:val="28"/>
          <w:sz w:val="24"/>
        </w:rPr>
        <w:t>Photocatalytic</w:t>
      </w:r>
      <w:r>
        <w:rPr>
          <w:rFonts w:hint="default" w:ascii="Times New Roman" w:hAnsi="Times New Roman" w:cs="Times New Roman"/>
          <w:sz w:val="24"/>
        </w:rPr>
        <w:t xml:space="preserve">; </w:t>
      </w:r>
      <w:r>
        <w:rPr>
          <w:rFonts w:hint="default" w:ascii="Times New Roman" w:hAnsi="Times New Roman" w:cs="Times New Roman"/>
          <w:kern w:val="28"/>
          <w:sz w:val="24"/>
        </w:rPr>
        <w:t>Degradation</w:t>
      </w:r>
    </w:p>
    <w:p w14:paraId="6E4499BD">
      <w:pPr>
        <w:widowControl/>
        <w:jc w:val="left"/>
        <w:rPr>
          <w:rFonts w:hint="default" w:eastAsia="Times New Roman"/>
          <w:color w:val="222222"/>
          <w:kern w:val="0"/>
          <w:sz w:val="28"/>
        </w:rPr>
      </w:pPr>
      <w:r>
        <w:rPr>
          <w:rFonts w:hint="default" w:eastAsia="Times New Roman"/>
          <w:color w:val="222222"/>
          <w:kern w:val="0"/>
          <w:sz w:val="28"/>
        </w:rPr>
        <w:br w:type="page"/>
      </w:r>
    </w:p>
    <w:p w14:paraId="58CACD09">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0" w:line="360" w:lineRule="auto"/>
        <w:ind w:left="119"/>
        <w:jc w:val="center"/>
        <w:textAlignment w:val="auto"/>
        <w:rPr>
          <w:rFonts w:hint="default" w:ascii="黑体" w:hAnsi="黑体" w:eastAsia="黑体"/>
          <w:sz w:val="32"/>
        </w:rPr>
      </w:pPr>
      <w:r>
        <w:rPr>
          <w:rFonts w:ascii="黑体" w:hAnsi="黑体" w:eastAsia="黑体"/>
          <w:sz w:val="32"/>
        </w:rPr>
        <w:t>目    录</w:t>
      </w:r>
      <w:r>
        <w:commentReference w:id="9"/>
      </w:r>
    </w:p>
    <w:p w14:paraId="7728C954">
      <w:pPr>
        <w:pStyle w:val="10"/>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color w:val="FF0000"/>
          <w:kern w:val="0"/>
          <w:sz w:val="24"/>
        </w:rPr>
        <w:fldChar w:fldCharType="begin"/>
      </w:r>
      <w:r>
        <w:rPr>
          <w:rFonts w:hint="default" w:ascii="Times New Roman" w:hAnsi="Times New Roman" w:cs="Times New Roman"/>
          <w:color w:val="FF0000"/>
          <w:kern w:val="0"/>
          <w:sz w:val="24"/>
        </w:rPr>
        <w:instrText xml:space="preserve"> TOC \o "1-3" \h \z \u </w:instrText>
      </w:r>
      <w:r>
        <w:rPr>
          <w:rFonts w:hint="default" w:ascii="Times New Roman" w:hAnsi="Times New Roman" w:cs="Times New Roman"/>
          <w:color w:val="FF0000"/>
          <w:kern w:val="0"/>
          <w:sz w:val="24"/>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"_Toc9082343" </w:instrText>
      </w:r>
      <w:r>
        <w:rPr>
          <w:rFonts w:hint="default" w:ascii="Times New Roman" w:hAnsi="Times New Roman" w:cs="Times New Roman"/>
        </w:rPr>
        <w:fldChar w:fldCharType="separate"/>
      </w:r>
      <w:r>
        <w:rPr>
          <w:rFonts w:hint="default" w:ascii="Times New Roman" w:hAnsi="Times New Roman" w:cs="Times New Roman"/>
        </w:rPr>
        <w:fldChar w:fldCharType="end"/>
      </w:r>
    </w:p>
    <w:p w14:paraId="72C08D67">
      <w:pPr>
        <w:pStyle w:val="10"/>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"_Toc9082344" </w:instrText>
      </w:r>
      <w:r>
        <w:rPr>
          <w:rFonts w:hint="default" w:ascii="Times New Roman" w:hAnsi="Times New Roman" w:cs="Times New Roman"/>
        </w:rPr>
        <w:fldChar w:fldCharType="separate"/>
      </w:r>
      <w:r>
        <w:rPr>
          <w:rStyle w:val="18"/>
          <w:rFonts w:hint="default" w:ascii="Times New Roman" w:hAnsi="Times New Roman" w:eastAsia="黑体" w:cs="Times New Roman"/>
          <w:b/>
          <w:szCs w:val="24"/>
        </w:rPr>
        <w:t>1绪论（或引言）</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_Toc9082344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FFDAC37">
      <w:pPr>
        <w:pStyle w:val="12"/>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"_Toc9082345"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1.1 研究背景和意义</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_Toc9082345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1C4A74E">
      <w:pPr>
        <w:pStyle w:val="12"/>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"_Toc9082346"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1.2文献综述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_Toc9082346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0530F57">
      <w:pPr>
        <w:pStyle w:val="7"/>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"_Toc9082347"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1.2.1国外文献综述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_Toc9082347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D803254">
      <w:pPr>
        <w:pStyle w:val="7"/>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"_Toc9082348"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1.2.2国内文献综述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_Toc9082348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A17A36C">
      <w:pPr>
        <w:pStyle w:val="7"/>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"_Toc9082349"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1.2.3文献述评</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_Toc9082349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E53716">
      <w:pPr>
        <w:pStyle w:val="12"/>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"_Toc9082350"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1.3研究内容、思路和方法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F7EFA18">
      <w:pPr>
        <w:pStyle w:val="7"/>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"_Toc9082351"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1.3.1研究内容</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_Toc9082351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54D3FE9">
      <w:pPr>
        <w:pStyle w:val="7"/>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"_Toc9082352"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1.3.2研究思路</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_Toc9082352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F99BBA4">
      <w:pPr>
        <w:pStyle w:val="7"/>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"_Toc9082353"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1.3.3研究方法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_Toc9082353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C04EEF">
      <w:pPr>
        <w:pStyle w:val="12"/>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"_Toc9082354"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1.4创新点</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_Toc9082354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7A0DDD2">
      <w:pPr>
        <w:pStyle w:val="10"/>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"_Toc9082355" </w:instrText>
      </w:r>
      <w:r>
        <w:rPr>
          <w:rFonts w:hint="default" w:ascii="Times New Roman" w:hAnsi="Times New Roman" w:cs="Times New Roman"/>
        </w:rPr>
        <w:fldChar w:fldCharType="separate"/>
      </w:r>
      <w:r>
        <w:rPr>
          <w:rStyle w:val="18"/>
          <w:rFonts w:hint="default" w:ascii="Times New Roman" w:hAnsi="Times New Roman" w:eastAsia="黑体" w:cs="Times New Roman"/>
          <w:b/>
          <w:szCs w:val="24"/>
        </w:rPr>
        <w:t>2实验部分</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16AA792">
      <w:pPr>
        <w:pStyle w:val="12"/>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"_Toc9082356"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2.1实验药品和仪器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_Toc9082356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AB3D30">
      <w:pPr>
        <w:pStyle w:val="7"/>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"_Toc9082357"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2.1.1实验药品</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_Toc9082357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B5760A4">
      <w:pPr>
        <w:pStyle w:val="10"/>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"_Toc9082358" </w:instrText>
      </w:r>
      <w:r>
        <w:rPr>
          <w:rFonts w:hint="default" w:ascii="Times New Roman" w:hAnsi="Times New Roman" w:cs="Times New Roman"/>
        </w:rPr>
        <w:fldChar w:fldCharType="separate"/>
      </w:r>
      <w:r>
        <w:rPr>
          <w:rStyle w:val="18"/>
          <w:rFonts w:hint="default" w:ascii="Times New Roman" w:hAnsi="Times New Roman" w:eastAsia="黑体" w:cs="Times New Roman"/>
          <w:b/>
          <w:szCs w:val="24"/>
        </w:rPr>
        <w:t>4结论和建议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2231885">
      <w:pPr>
        <w:pStyle w:val="12"/>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"_Toc9082359"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4.1结论</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_Toc9082359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7706EDA">
      <w:pPr>
        <w:pStyle w:val="12"/>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"_Toc9082360"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4.2XX建议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_Toc9082360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F594E13">
      <w:pPr>
        <w:pStyle w:val="7"/>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"_Toc9082361"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4.2.1建议1</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_Toc9082361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015278A">
      <w:pPr>
        <w:pStyle w:val="7"/>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"_Toc9082362"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4.2.2建议2</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_Toc9082362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69A9DB1">
      <w:pPr>
        <w:pStyle w:val="10"/>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"_Toc9082363"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参考文献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4A070DB">
      <w:pPr>
        <w:pStyle w:val="10"/>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"_Toc9082364"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致   谢</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_Toc9082364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166E6E">
      <w:pPr>
        <w:pStyle w:val="10"/>
        <w:tabs>
          <w:tab w:val="right" w:leader="dot" w:pos="8778"/>
        </w:tabs>
        <w:rPr>
          <w:rFonts w:hint="default" w:ascii="Times New Roman" w:hAnsi="Times New Roman" w:cs="Times New Roman" w:eastAsiaTheme="minorEastAsia"/>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"_Toc9082365" </w:instrText>
      </w:r>
      <w:r>
        <w:rPr>
          <w:rFonts w:hint="default" w:ascii="Times New Roman" w:hAnsi="Times New Roman" w:cs="Times New Roman"/>
        </w:rPr>
        <w:fldChar w:fldCharType="separate"/>
      </w:r>
      <w:r>
        <w:rPr>
          <w:rStyle w:val="18"/>
          <w:rFonts w:hint="default" w:ascii="Times New Roman" w:hAnsi="Times New Roman" w:eastAsia="黑体" w:cs="Times New Roman"/>
          <w:szCs w:val="24"/>
        </w:rPr>
        <w:t>附   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_Toc9082365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99748E1">
      <w:pPr>
        <w:widowControl/>
        <w:shd w:val="clear" w:color="auto" w:fill="FFFFFF"/>
        <w:spacing w:line="360" w:lineRule="auto"/>
        <w:jc w:val="center"/>
        <w:textAlignment w:val="top"/>
        <w:rPr>
          <w:rFonts w:hint="default" w:ascii="Times New Roman" w:hAnsi="Times New Roman" w:cs="Times New Roman" w:eastAsiaTheme="minorEastAsia"/>
        </w:rPr>
      </w:pPr>
      <w:r>
        <w:rPr>
          <w:rFonts w:hint="default" w:ascii="Times New Roman" w:hAnsi="Times New Roman" w:cs="Times New Roman"/>
          <w:color w:val="FF0000"/>
          <w:kern w:val="0"/>
          <w:sz w:val="24"/>
        </w:rPr>
        <w:fldChar w:fldCharType="end"/>
      </w:r>
    </w:p>
    <w:p w14:paraId="7BD3AE2F">
      <w:pPr>
        <w:widowControl/>
        <w:shd w:val="clear" w:color="auto" w:fill="FFFFFF"/>
        <w:spacing w:line="360" w:lineRule="auto"/>
        <w:jc w:val="center"/>
        <w:textAlignment w:val="top"/>
        <w:rPr>
          <w:rFonts w:hint="default" w:ascii="Times New Roman" w:hAnsi="Times New Roman" w:cs="Times New Roman" w:eastAsiaTheme="minorEastAsia"/>
          <w:color w:val="FF0000"/>
          <w:kern w:val="0"/>
          <w:sz w:val="24"/>
        </w:rPr>
        <w:sectPr>
          <w:footerReference r:id="rId7" w:type="default"/>
          <w:footerReference r:id="rId8" w:type="even"/>
          <w:pgSz w:w="11906" w:h="16838"/>
          <w:pgMar w:top="1417" w:right="1417" w:bottom="1417" w:left="1701" w:header="851" w:footer="992" w:gutter="0"/>
          <w:pgNumType w:fmt="upperRoman" w:start="2"/>
          <w:cols w:space="0" w:num="1"/>
          <w:docGrid w:type="lines" w:linePitch="318" w:charSpace="0"/>
        </w:sectPr>
      </w:pPr>
    </w:p>
    <w:p w14:paraId="02CE4819">
      <w:pPr>
        <w:pStyle w:val="23"/>
        <w:keepNext w:val="0"/>
        <w:keepLines w:val="0"/>
        <w:pageBreakBefore w:val="0"/>
        <w:widowControl w:val="0"/>
        <w:tabs>
          <w:tab w:val="left" w:pos="8222"/>
        </w:tabs>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rPr>
      </w:pPr>
      <w:commentRangeStart w:id="10"/>
      <w:bookmarkStart w:id="5" w:name="_Toc9082344"/>
      <w:r>
        <w:rPr>
          <w:rFonts w:hint="default" w:ascii="Times New Roman" w:hAnsi="Times New Roman" w:eastAsia="黑体" w:cs="Times New Roman"/>
        </w:rPr>
        <w:t>1绪论</w:t>
      </w:r>
      <w:bookmarkEnd w:id="5"/>
      <w:r>
        <w:rPr>
          <w:rFonts w:hint="default" w:ascii="Times New Roman" w:hAnsi="Times New Roman" w:eastAsia="黑体" w:cs="Times New Roman"/>
        </w:rPr>
        <w:t>（或引言）</w:t>
      </w:r>
      <w:commentRangeEnd w:id="10"/>
      <w:r>
        <w:rPr>
          <w:rFonts w:hint="default" w:ascii="Times New Roman" w:hAnsi="Times New Roman" w:cs="Times New Roman"/>
        </w:rPr>
        <w:commentReference w:id="10"/>
      </w:r>
    </w:p>
    <w:p w14:paraId="3EB0A6D9">
      <w:pPr>
        <w:spacing w:line="360" w:lineRule="auto"/>
        <w:outlineLvl w:val="1"/>
        <w:rPr>
          <w:rFonts w:hint="default" w:ascii="Times New Roman" w:hAnsi="Times New Roman" w:eastAsia="黑体" w:cs="Times New Roman"/>
          <w:b/>
          <w:sz w:val="30"/>
        </w:rPr>
      </w:pPr>
      <w:bookmarkStart w:id="6" w:name="_Toc484195288"/>
      <w:bookmarkStart w:id="7" w:name="_Toc1839"/>
      <w:bookmarkStart w:id="8" w:name="_Toc17831"/>
      <w:bookmarkStart w:id="9" w:name="_Toc9082345"/>
      <w:r>
        <w:rPr>
          <w:rFonts w:hint="default" w:ascii="Times New Roman" w:hAnsi="Times New Roman" w:eastAsia="黑体" w:cs="Times New Roman"/>
          <w:b/>
          <w:sz w:val="30"/>
        </w:rPr>
        <w:t xml:space="preserve">1.1 </w:t>
      </w:r>
      <w:bookmarkEnd w:id="6"/>
      <w:bookmarkEnd w:id="7"/>
      <w:bookmarkEnd w:id="8"/>
      <w:r>
        <w:rPr>
          <w:rFonts w:hint="default" w:ascii="Times New Roman" w:hAnsi="Times New Roman" w:eastAsia="黑体" w:cs="Times New Roman"/>
          <w:b/>
          <w:sz w:val="30"/>
        </w:rPr>
        <w:t>研究背景和意义</w:t>
      </w:r>
      <w:bookmarkEnd w:id="9"/>
    </w:p>
    <w:p w14:paraId="19FD9C6B">
      <w:pPr>
        <w:spacing w:line="360" w:lineRule="auto"/>
        <w:ind w:firstLine="480"/>
        <w:jc w:val="left"/>
        <w:rPr>
          <w:rFonts w:hint="default" w:ascii="Times New Roman" w:hAnsi="Times New Roman" w:cs="Times New Roman"/>
          <w:sz w:val="24"/>
        </w:rPr>
      </w:pPr>
      <w:r>
        <w:rPr>
          <w:rFonts w:hint="default" w:ascii="Times New Roman" w:hAnsi="Times New Roman" w:cs="Times New Roman"/>
          <w:color w:val="000000"/>
          <w:sz w:val="24"/>
        </w:rPr>
        <w:t>由于石墨烯层内的存在着含有π键的电子，这会导致石墨烯的载流子迁移率非常高</w:t>
      </w:r>
      <w:r>
        <w:rPr>
          <w:rFonts w:hint="default" w:ascii="Times New Roman" w:hAnsi="Times New Roman" w:cs="Times New Roman"/>
          <w:color w:val="000000"/>
          <w:sz w:val="24"/>
          <w:vertAlign w:val="superscript"/>
        </w:rPr>
        <w:t>[1]</w:t>
      </w:r>
      <w:r>
        <w:rPr>
          <w:rFonts w:hint="default" w:ascii="Times New Roman" w:hAnsi="Times New Roman" w:cs="Times New Roman"/>
          <w:color w:val="000000"/>
          <w:sz w:val="24"/>
        </w:rPr>
        <w:t>，同时又具有非常大的比表面积</w:t>
      </w:r>
      <w:r>
        <w:rPr>
          <w:rFonts w:hint="default" w:ascii="Times New Roman" w:hAnsi="Times New Roman" w:cs="Times New Roman"/>
          <w:color w:val="000000"/>
          <w:sz w:val="24"/>
          <w:vertAlign w:val="superscript"/>
        </w:rPr>
        <w:t>[2]</w:t>
      </w:r>
      <w:r>
        <w:rPr>
          <w:rFonts w:hint="default" w:ascii="Times New Roman" w:hAnsi="Times New Roman" w:cs="Times New Roman"/>
          <w:color w:val="000000"/>
          <w:sz w:val="24"/>
        </w:rPr>
        <w:t>，这为石墨烯这一新兴材料与其他材料复合作为前提保障</w:t>
      </w:r>
      <w:r>
        <w:rPr>
          <w:rStyle w:val="19"/>
          <w:rFonts w:hint="default" w:ascii="Times New Roman" w:hAnsi="Times New Roman" w:cs="Times New Roman"/>
          <w:color w:val="000000"/>
          <w:sz w:val="24"/>
        </w:rPr>
        <w:footnoteReference w:id="0"/>
      </w:r>
      <w:r>
        <w:rPr>
          <w:rFonts w:hint="default" w:ascii="Times New Roman" w:hAnsi="Times New Roman" w:cs="Times New Roman"/>
          <w:color w:val="000000"/>
          <w:sz w:val="24"/>
        </w:rPr>
        <w:t>。</w:t>
      </w:r>
      <w:r>
        <w:rPr>
          <w:rFonts w:hint="default" w:ascii="Times New Roman" w:hAnsi="Times New Roman" w:cs="Times New Roman"/>
          <w:sz w:val="24"/>
        </w:rPr>
        <w:t>...........</w:t>
      </w:r>
    </w:p>
    <w:p w14:paraId="31666739">
      <w:pPr>
        <w:spacing w:line="360" w:lineRule="auto"/>
        <w:ind w:firstLine="480"/>
        <w:jc w:val="left"/>
        <w:rPr>
          <w:rFonts w:hint="default" w:ascii="Times New Roman" w:hAnsi="Times New Roman" w:cs="Times New Roman"/>
          <w:color w:val="C00000"/>
          <w:sz w:val="24"/>
        </w:rPr>
      </w:pPr>
      <w:r>
        <w:rPr>
          <w:rFonts w:hint="default" w:ascii="Times New Roman" w:hAnsi="Times New Roman" w:cs="Times New Roman"/>
          <w:color w:val="C00000"/>
          <w:sz w:val="24"/>
        </w:rPr>
        <w:t>（</w:t>
      </w:r>
      <w:r>
        <w:rPr>
          <w:rFonts w:hint="default" w:ascii="Times New Roman" w:hAnsi="Times New Roman" w:cs="Times New Roman"/>
          <w:b/>
          <w:bCs/>
          <w:color w:val="C00000"/>
          <w:sz w:val="24"/>
        </w:rPr>
        <w:t>注：第一章也可以是</w:t>
      </w:r>
      <w:r>
        <w:rPr>
          <w:rFonts w:hint="default" w:ascii="Times New Roman" w:hAnsi="Times New Roman" w:cs="Times New Roman"/>
          <w:b/>
          <w:color w:val="C00000"/>
          <w:sz w:val="24"/>
        </w:rPr>
        <w:t>引言</w:t>
      </w:r>
      <w:r>
        <w:rPr>
          <w:rFonts w:hint="default" w:ascii="Times New Roman" w:hAnsi="Times New Roman" w:cs="Times New Roman"/>
          <w:color w:val="C00000"/>
          <w:sz w:val="24"/>
        </w:rPr>
        <w:t>，</w:t>
      </w:r>
      <w:r>
        <w:rPr>
          <w:rFonts w:hint="default" w:ascii="Times New Roman" w:hAnsi="Times New Roman" w:cs="Times New Roman"/>
          <w:b/>
          <w:bCs/>
          <w:color w:val="C00000"/>
          <w:sz w:val="24"/>
        </w:rPr>
        <w:t>绪论和引言只需要留一个</w:t>
      </w:r>
      <w:r>
        <w:rPr>
          <w:rFonts w:hint="default" w:ascii="Times New Roman" w:hAnsi="Times New Roman" w:cs="Times New Roman"/>
          <w:color w:val="C00000"/>
          <w:sz w:val="24"/>
        </w:rPr>
        <w:t>，具体以专业系要求为准。</w:t>
      </w:r>
      <w:r>
        <w:rPr>
          <w:rFonts w:hint="default" w:ascii="Times New Roman" w:hAnsi="Times New Roman" w:cs="Times New Roman"/>
          <w:b/>
          <w:color w:val="C00000"/>
          <w:sz w:val="24"/>
        </w:rPr>
        <w:t>如果是引言，则下面可以不加1.1、1.2等小标题，可以直接按研究背景和意义、国外研究现状、国内研究现状、既有文献不足和研究思路、创新等逻辑分几段来写</w:t>
      </w:r>
      <w:r>
        <w:rPr>
          <w:rFonts w:hint="default" w:ascii="Times New Roman" w:hAnsi="Times New Roman" w:cs="Times New Roman"/>
          <w:color w:val="C00000"/>
          <w:sz w:val="24"/>
        </w:rPr>
        <w:t>。）</w:t>
      </w:r>
    </w:p>
    <w:p w14:paraId="4092D1F2">
      <w:pPr>
        <w:spacing w:line="360" w:lineRule="auto"/>
        <w:outlineLvl w:val="1"/>
        <w:rPr>
          <w:rFonts w:hint="default" w:ascii="Times New Roman" w:hAnsi="Times New Roman" w:eastAsia="黑体" w:cs="Times New Roman"/>
          <w:b/>
          <w:sz w:val="30"/>
        </w:rPr>
      </w:pPr>
      <w:bookmarkStart w:id="10" w:name="_Toc28280"/>
      <w:bookmarkStart w:id="11" w:name="_Toc11133"/>
      <w:bookmarkStart w:id="12" w:name="_Toc484195289"/>
      <w:bookmarkStart w:id="13" w:name="_Toc9082346"/>
      <w:r>
        <w:rPr>
          <w:rFonts w:hint="default" w:ascii="Times New Roman" w:hAnsi="Times New Roman" w:eastAsia="黑体" w:cs="Times New Roman"/>
          <w:b/>
          <w:sz w:val="30"/>
        </w:rPr>
        <w:t>1.2</w:t>
      </w:r>
      <w:bookmarkEnd w:id="10"/>
      <w:bookmarkEnd w:id="11"/>
      <w:bookmarkEnd w:id="12"/>
      <w:r>
        <w:rPr>
          <w:rFonts w:hint="default" w:ascii="Times New Roman" w:hAnsi="Times New Roman" w:eastAsia="黑体" w:cs="Times New Roman"/>
          <w:b/>
          <w:sz w:val="30"/>
        </w:rPr>
        <w:t>文献综述</w:t>
      </w:r>
      <w:bookmarkEnd w:id="13"/>
    </w:p>
    <w:p w14:paraId="5B8CFB64">
      <w:pPr>
        <w:spacing w:line="360" w:lineRule="auto"/>
        <w:outlineLvl w:val="2"/>
        <w:rPr>
          <w:rFonts w:hint="default" w:ascii="Times New Roman" w:hAnsi="Times New Roman" w:eastAsia="黑体" w:cs="Times New Roman"/>
          <w:b/>
          <w:sz w:val="24"/>
        </w:rPr>
      </w:pPr>
      <w:bookmarkStart w:id="14" w:name="_Toc27734"/>
      <w:bookmarkStart w:id="15" w:name="_Toc10277"/>
      <w:bookmarkStart w:id="16" w:name="_Toc484195290"/>
      <w:bookmarkStart w:id="17" w:name="_Toc9082347"/>
      <w:r>
        <w:rPr>
          <w:rFonts w:hint="default" w:ascii="Times New Roman" w:hAnsi="Times New Roman" w:eastAsia="黑体" w:cs="Times New Roman"/>
          <w:b/>
          <w:sz w:val="24"/>
        </w:rPr>
        <w:t>1.2.1</w:t>
      </w:r>
      <w:bookmarkEnd w:id="14"/>
      <w:bookmarkEnd w:id="15"/>
      <w:bookmarkEnd w:id="16"/>
      <w:r>
        <w:rPr>
          <w:rFonts w:hint="default" w:ascii="Times New Roman" w:hAnsi="Times New Roman" w:eastAsia="黑体" w:cs="Times New Roman"/>
          <w:b/>
          <w:sz w:val="24"/>
        </w:rPr>
        <w:t>国外文献综述</w:t>
      </w:r>
      <w:bookmarkEnd w:id="17"/>
    </w:p>
    <w:p w14:paraId="4A951A4C">
      <w:pPr>
        <w:spacing w:line="360" w:lineRule="auto"/>
        <w:ind w:firstLine="480" w:firstLineChars="200"/>
        <w:rPr>
          <w:rFonts w:hint="default" w:ascii="Times New Roman" w:hAnsi="Times New Roman" w:cs="Times New Roman"/>
          <w:color w:val="C00000"/>
          <w:sz w:val="24"/>
        </w:rPr>
      </w:pPr>
      <w:r>
        <w:rPr>
          <w:rFonts w:hint="default" w:ascii="Times New Roman" w:hAnsi="Times New Roman" w:cs="Times New Roman"/>
          <w:color w:val="000000"/>
          <w:sz w:val="24"/>
        </w:rPr>
        <w:t>石墨烯的本质就是单原子层石墨，厚度仅仅只有头发丝的1/2×105，是目前已经发现的实际上存在得到最薄、质量最轻的材料</w:t>
      </w:r>
      <w:r>
        <w:rPr>
          <w:rFonts w:hint="default" w:ascii="Times New Roman" w:hAnsi="Times New Roman" w:cs="Times New Roman"/>
          <w:color w:val="000000"/>
          <w:sz w:val="24"/>
          <w:vertAlign w:val="superscript"/>
        </w:rPr>
        <w:t>[3]</w:t>
      </w:r>
      <w:r>
        <w:rPr>
          <w:rFonts w:hint="default" w:ascii="Times New Roman" w:hAnsi="Times New Roman" w:cs="Times New Roman"/>
          <w:color w:val="000000"/>
          <w:sz w:val="24"/>
        </w:rPr>
        <w:t>。</w:t>
      </w:r>
      <w:r>
        <w:rPr>
          <w:rFonts w:hint="default" w:ascii="Times New Roman" w:hAnsi="Times New Roman" w:cs="Times New Roman"/>
          <w:color w:val="C00000"/>
          <w:sz w:val="24"/>
          <w:szCs w:val="24"/>
        </w:rPr>
        <w:t>（</w:t>
      </w:r>
      <w:r>
        <w:rPr>
          <w:rFonts w:hint="default" w:ascii="Times New Roman" w:hAnsi="Times New Roman" w:cs="Times New Roman"/>
          <w:b/>
          <w:color w:val="C00000"/>
          <w:sz w:val="24"/>
          <w:szCs w:val="24"/>
        </w:rPr>
        <w:t>注：三级标题下可以增加四级标题，用（1）（2）编号，但不记入目录；如果还有五级标题用</w:t>
      </w:r>
      <w:r>
        <w:rPr>
          <w:rFonts w:hint="default" w:ascii="Times New Roman" w:hAnsi="Times New Roman" w:cs="Times New Roman"/>
          <w:b/>
          <w:color w:val="C00000"/>
          <w:sz w:val="24"/>
          <w:szCs w:val="24"/>
        </w:rPr>
        <w:fldChar w:fldCharType="begin"/>
      </w:r>
      <w:r>
        <w:rPr>
          <w:rFonts w:hint="default" w:ascii="Times New Roman" w:hAnsi="Times New Roman" w:cs="Times New Roman"/>
          <w:b/>
          <w:color w:val="C00000"/>
          <w:sz w:val="24"/>
          <w:szCs w:val="24"/>
        </w:rPr>
        <w:instrText xml:space="preserve"> = 1 \* GB3 </w:instrText>
      </w:r>
      <w:r>
        <w:rPr>
          <w:rFonts w:hint="default" w:ascii="Times New Roman" w:hAnsi="Times New Roman" w:cs="Times New Roman"/>
          <w:b/>
          <w:color w:val="C00000"/>
          <w:sz w:val="24"/>
          <w:szCs w:val="24"/>
        </w:rPr>
        <w:fldChar w:fldCharType="separate"/>
      </w:r>
      <w:r>
        <w:rPr>
          <w:rFonts w:hint="default" w:ascii="Times New Roman" w:hAnsi="Times New Roman" w:cs="Times New Roman"/>
          <w:b/>
          <w:color w:val="C00000"/>
          <w:sz w:val="24"/>
          <w:szCs w:val="24"/>
        </w:rPr>
        <w:t>①</w:t>
      </w:r>
      <w:r>
        <w:rPr>
          <w:rFonts w:hint="default" w:ascii="Times New Roman" w:hAnsi="Times New Roman" w:cs="Times New Roman"/>
          <w:b/>
          <w:color w:val="C00000"/>
          <w:sz w:val="24"/>
          <w:szCs w:val="24"/>
        </w:rPr>
        <w:fldChar w:fldCharType="end"/>
      </w:r>
      <w:r>
        <w:rPr>
          <w:rFonts w:hint="default" w:ascii="Times New Roman" w:hAnsi="Times New Roman" w:cs="Times New Roman"/>
          <w:b/>
          <w:color w:val="C00000"/>
          <w:sz w:val="24"/>
          <w:szCs w:val="24"/>
        </w:rPr>
        <w:fldChar w:fldCharType="begin"/>
      </w:r>
      <w:r>
        <w:rPr>
          <w:rFonts w:hint="default" w:ascii="Times New Roman" w:hAnsi="Times New Roman" w:cs="Times New Roman"/>
          <w:b/>
          <w:color w:val="C00000"/>
          <w:sz w:val="24"/>
          <w:szCs w:val="24"/>
        </w:rPr>
        <w:instrText xml:space="preserve"> = 2 \* GB3 </w:instrText>
      </w:r>
      <w:r>
        <w:rPr>
          <w:rFonts w:hint="default" w:ascii="Times New Roman" w:hAnsi="Times New Roman" w:cs="Times New Roman"/>
          <w:b/>
          <w:color w:val="C00000"/>
          <w:sz w:val="24"/>
          <w:szCs w:val="24"/>
        </w:rPr>
        <w:fldChar w:fldCharType="separate"/>
      </w:r>
      <w:r>
        <w:rPr>
          <w:rFonts w:hint="default" w:ascii="Times New Roman" w:hAnsi="Times New Roman" w:cs="Times New Roman"/>
          <w:b/>
          <w:color w:val="C00000"/>
          <w:sz w:val="24"/>
          <w:szCs w:val="24"/>
        </w:rPr>
        <w:t>②</w:t>
      </w:r>
      <w:r>
        <w:rPr>
          <w:rFonts w:hint="default" w:ascii="Times New Roman" w:hAnsi="Times New Roman" w:cs="Times New Roman"/>
          <w:b/>
          <w:color w:val="C00000"/>
          <w:sz w:val="24"/>
          <w:szCs w:val="24"/>
        </w:rPr>
        <w:fldChar w:fldCharType="end"/>
      </w:r>
      <w:r>
        <w:rPr>
          <w:rFonts w:hint="default" w:ascii="Times New Roman" w:hAnsi="Times New Roman" w:cs="Times New Roman"/>
          <w:b/>
          <w:color w:val="C00000"/>
          <w:sz w:val="24"/>
          <w:szCs w:val="24"/>
        </w:rPr>
        <w:t>编号；参考文献建议用右上角标注的形式。</w:t>
      </w:r>
      <w:r>
        <w:rPr>
          <w:rFonts w:hint="default" w:ascii="Times New Roman" w:hAnsi="Times New Roman" w:cs="Times New Roman"/>
          <w:color w:val="C00000"/>
          <w:sz w:val="24"/>
          <w:szCs w:val="24"/>
        </w:rPr>
        <w:t>）</w:t>
      </w:r>
    </w:p>
    <w:p w14:paraId="551EAFD2">
      <w:pPr>
        <w:spacing w:line="360" w:lineRule="auto"/>
        <w:outlineLvl w:val="2"/>
        <w:rPr>
          <w:rFonts w:hint="default" w:ascii="Times New Roman" w:hAnsi="Times New Roman" w:eastAsia="黑体" w:cs="Times New Roman"/>
          <w:b/>
          <w:sz w:val="24"/>
        </w:rPr>
      </w:pPr>
      <w:bookmarkStart w:id="18" w:name="_Toc9082348"/>
      <w:r>
        <w:rPr>
          <w:rFonts w:hint="default" w:ascii="Times New Roman" w:hAnsi="Times New Roman" w:eastAsia="黑体" w:cs="Times New Roman"/>
          <w:b/>
          <w:sz w:val="24"/>
        </w:rPr>
        <w:t>1.2.2国内文献综述</w:t>
      </w:r>
      <w:bookmarkEnd w:id="18"/>
    </w:p>
    <w:p w14:paraId="154BFFCE">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如图1.1所示，单层碳原子弯曲后卷成球状便成为了富勒烯，弯曲卷成管状后便成为了碳纳米管，舒展成片状堆叠起来便成为了石墨烯。</w:t>
      </w:r>
    </w:p>
    <w:p w14:paraId="091F11DD">
      <w:pPr>
        <w:rPr>
          <w:rFonts w:hint="default" w:ascii="Times New Roman" w:hAnsi="Times New Roman" w:cs="Times New Roman"/>
          <w:sz w:val="24"/>
        </w:rPr>
      </w:pPr>
    </w:p>
    <w:p w14:paraId="07FD056F">
      <w:pPr>
        <w:jc w:val="center"/>
        <w:rPr>
          <w:rFonts w:hint="default" w:ascii="Times New Roman" w:hAnsi="Times New Roman" w:eastAsia="Times New Roman" w:cs="Times New Roman"/>
        </w:rPr>
      </w:pPr>
      <w:r>
        <w:rPr>
          <w:rFonts w:hint="default" w:ascii="Times New Roman" w:hAnsi="Times New Roman" w:eastAsia="Times New Roman" w:cs="Times New Roman"/>
        </w:rPr>
        <w:drawing>
          <wp:inline distT="0" distB="0" distL="114300" distR="114300">
            <wp:extent cx="4227195" cy="249555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4227195" cy="2495550"/>
                    </a:xfrm>
                    <a:prstGeom prst="rect">
                      <a:avLst/>
                    </a:prstGeom>
                    <a:noFill/>
                    <a:ln>
                      <a:noFill/>
                    </a:ln>
                  </pic:spPr>
                </pic:pic>
              </a:graphicData>
            </a:graphic>
          </wp:inline>
        </w:drawing>
      </w:r>
    </w:p>
    <w:p w14:paraId="1C865B40">
      <w:pPr>
        <w:spacing w:line="360" w:lineRule="auto"/>
        <w:jc w:val="center"/>
        <w:rPr>
          <w:rFonts w:hint="default" w:ascii="Times New Roman" w:hAnsi="Times New Roman" w:eastAsia="黑体" w:cs="Times New Roman"/>
        </w:rPr>
      </w:pPr>
      <w:r>
        <w:rPr>
          <w:rFonts w:hint="default" w:ascii="Times New Roman" w:hAnsi="Times New Roman" w:eastAsia="黑体" w:cs="Times New Roman"/>
        </w:rPr>
        <w:t>图1.1富勒烯、碳纳米管和石墨的微观结构图</w:t>
      </w:r>
      <w:r>
        <w:commentReference w:id="11"/>
      </w:r>
    </w:p>
    <w:p w14:paraId="69676F74">
      <w:pPr>
        <w:jc w:val="center"/>
        <w:rPr>
          <w:rFonts w:hint="default" w:ascii="Times New Roman" w:hAnsi="Times New Roman" w:cs="Times New Roman" w:eastAsiaTheme="minorEastAsia"/>
        </w:rPr>
      </w:pPr>
    </w:p>
    <w:p w14:paraId="402BA0BD">
      <w:pPr>
        <w:spacing w:line="360" w:lineRule="auto"/>
        <w:jc w:val="center"/>
        <w:rPr>
          <w:rFonts w:hint="default" w:ascii="Times New Roman" w:hAnsi="Times New Roman" w:cs="Times New Roman"/>
          <w:sz w:val="24"/>
          <w:szCs w:val="24"/>
        </w:rPr>
      </w:pPr>
      <w:r>
        <w:rPr>
          <w:rFonts w:hint="default" w:ascii="Times New Roman" w:hAnsi="Times New Roman" w:eastAsia="黑体" w:cs="Times New Roman"/>
          <w:sz w:val="21"/>
          <w:szCs w:val="21"/>
        </w:rPr>
        <w:t>表1.1</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2019年XXX统计表</w:t>
      </w:r>
      <w:r>
        <w:commentReference w:id="12"/>
      </w:r>
    </w:p>
    <w:tbl>
      <w:tblPr>
        <w:tblStyle w:val="16"/>
        <w:tblW w:w="9005"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13"/>
        <w:gridCol w:w="3540"/>
        <w:gridCol w:w="2552"/>
      </w:tblGrid>
      <w:tr w14:paraId="1232691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3" w:type="dxa"/>
            <w:tcBorders>
              <w:top w:val="single" w:color="000000" w:sz="12" w:space="0"/>
              <w:bottom w:val="single" w:color="000000" w:sz="8" w:space="0"/>
              <w:tl2br w:val="nil"/>
              <w:tr2bl w:val="nil"/>
            </w:tcBorders>
          </w:tcPr>
          <w:p w14:paraId="64C24634">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序号</w:t>
            </w:r>
          </w:p>
        </w:tc>
        <w:tc>
          <w:tcPr>
            <w:tcW w:w="3540" w:type="dxa"/>
            <w:tcBorders>
              <w:top w:val="single" w:color="000000" w:sz="12" w:space="0"/>
              <w:bottom w:val="single" w:color="000000" w:sz="8" w:space="0"/>
              <w:tl2br w:val="nil"/>
              <w:tr2bl w:val="nil"/>
            </w:tcBorders>
          </w:tcPr>
          <w:p w14:paraId="0C0C270A">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生产厂家</w:t>
            </w:r>
          </w:p>
        </w:tc>
        <w:tc>
          <w:tcPr>
            <w:tcW w:w="2552" w:type="dxa"/>
            <w:tcBorders>
              <w:top w:val="single" w:color="000000" w:sz="12" w:space="0"/>
              <w:bottom w:val="single" w:color="000000" w:sz="8" w:space="0"/>
              <w:tl2br w:val="nil"/>
              <w:tr2bl w:val="nil"/>
            </w:tcBorders>
          </w:tcPr>
          <w:p w14:paraId="49425E8F">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纯度</w:t>
            </w:r>
          </w:p>
        </w:tc>
      </w:tr>
      <w:tr w14:paraId="23CA973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3" w:type="dxa"/>
            <w:tcBorders>
              <w:top w:val="single" w:color="000000" w:sz="8" w:space="0"/>
              <w:bottom w:val="single" w:color="000000" w:sz="12" w:space="0"/>
              <w:tl2br w:val="nil"/>
              <w:tr2bl w:val="nil"/>
            </w:tcBorders>
          </w:tcPr>
          <w:p w14:paraId="32F59834">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1</w:t>
            </w:r>
          </w:p>
          <w:p w14:paraId="12DCD35E">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2</w:t>
            </w:r>
          </w:p>
          <w:p w14:paraId="3CA573C6">
            <w:pPr>
              <w:spacing w:line="36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3540" w:type="dxa"/>
            <w:tcBorders>
              <w:top w:val="single" w:color="000000" w:sz="8" w:space="0"/>
              <w:bottom w:val="single" w:color="000000" w:sz="12" w:space="0"/>
              <w:tl2br w:val="nil"/>
              <w:tr2bl w:val="nil"/>
            </w:tcBorders>
          </w:tcPr>
          <w:p w14:paraId="3257365E">
            <w:pPr>
              <w:spacing w:line="360" w:lineRule="auto"/>
              <w:jc w:val="center"/>
              <w:rPr>
                <w:rFonts w:hint="default" w:ascii="Times New Roman" w:hAnsi="Times New Roman" w:cs="Times New Roman"/>
                <w:kern w:val="24"/>
                <w:sz w:val="21"/>
                <w:szCs w:val="21"/>
              </w:rPr>
            </w:pPr>
          </w:p>
        </w:tc>
        <w:tc>
          <w:tcPr>
            <w:tcW w:w="2552" w:type="dxa"/>
            <w:tcBorders>
              <w:top w:val="single" w:color="000000" w:sz="8" w:space="0"/>
              <w:bottom w:val="single" w:color="000000" w:sz="12" w:space="0"/>
              <w:tl2br w:val="nil"/>
              <w:tr2bl w:val="nil"/>
            </w:tcBorders>
          </w:tcPr>
          <w:p w14:paraId="56CD79E8">
            <w:pPr>
              <w:spacing w:line="360" w:lineRule="auto"/>
              <w:jc w:val="center"/>
              <w:rPr>
                <w:rFonts w:hint="default" w:ascii="Times New Roman" w:hAnsi="Times New Roman" w:cs="Times New Roman"/>
                <w:kern w:val="24"/>
                <w:sz w:val="21"/>
                <w:szCs w:val="21"/>
              </w:rPr>
            </w:pPr>
          </w:p>
        </w:tc>
      </w:tr>
    </w:tbl>
    <w:p w14:paraId="2E18F6D2">
      <w:pPr>
        <w:jc w:val="left"/>
        <w:rPr>
          <w:rFonts w:hint="default" w:ascii="Times New Roman" w:hAnsi="Times New Roman" w:cs="Times New Roman" w:eastAsiaTheme="minorEastAsia"/>
        </w:rPr>
      </w:pPr>
      <w:r>
        <w:rPr>
          <w:rFonts w:hint="default" w:ascii="Times New Roman" w:hAnsi="Times New Roman" w:cs="Times New Roman" w:eastAsiaTheme="minorEastAsia"/>
        </w:rPr>
        <w:t>注：*表示……</w:t>
      </w:r>
    </w:p>
    <w:p w14:paraId="0EC1B334">
      <w:pPr>
        <w:spacing w:line="360" w:lineRule="auto"/>
        <w:rPr>
          <w:rFonts w:hint="default" w:ascii="Times New Roman" w:hAnsi="Times New Roman" w:cs="Times New Roman"/>
          <w:sz w:val="24"/>
        </w:rPr>
      </w:pPr>
      <w:r>
        <w:commentReference w:id="13"/>
      </w:r>
    </w:p>
    <w:p w14:paraId="38048E5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如表1.1所示，………</w:t>
      </w:r>
    </w:p>
    <w:p w14:paraId="21D6294E">
      <w:pPr>
        <w:spacing w:line="360" w:lineRule="auto"/>
        <w:outlineLvl w:val="2"/>
        <w:rPr>
          <w:rFonts w:hint="default" w:ascii="Times New Roman" w:hAnsi="Times New Roman" w:eastAsia="黑体" w:cs="Times New Roman"/>
          <w:b/>
          <w:sz w:val="24"/>
        </w:rPr>
      </w:pPr>
      <w:bookmarkStart w:id="19" w:name="_Toc9082349"/>
      <w:bookmarkStart w:id="20" w:name="_Toc25023"/>
      <w:r>
        <w:rPr>
          <w:rFonts w:hint="default" w:ascii="Times New Roman" w:hAnsi="Times New Roman" w:eastAsia="黑体" w:cs="Times New Roman"/>
          <w:b/>
          <w:sz w:val="24"/>
        </w:rPr>
        <w:t>1.2.3文献述评</w:t>
      </w:r>
      <w:bookmarkEnd w:id="19"/>
    </w:p>
    <w:p w14:paraId="2FFB4C8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w:t>
      </w:r>
    </w:p>
    <w:p w14:paraId="56B4DEC4">
      <w:pPr>
        <w:spacing w:line="360" w:lineRule="auto"/>
        <w:outlineLvl w:val="1"/>
        <w:rPr>
          <w:rFonts w:hint="default" w:ascii="Times New Roman" w:hAnsi="Times New Roman" w:eastAsia="黑体" w:cs="Times New Roman"/>
          <w:b/>
          <w:sz w:val="30"/>
        </w:rPr>
      </w:pPr>
      <w:bookmarkStart w:id="21" w:name="_Toc9082350"/>
      <w:r>
        <w:rPr>
          <w:rFonts w:hint="default" w:ascii="Times New Roman" w:hAnsi="Times New Roman" w:eastAsia="黑体" w:cs="Times New Roman"/>
          <w:b/>
          <w:sz w:val="30"/>
        </w:rPr>
        <w:t>1.3研究内容、思路和方法</w:t>
      </w:r>
      <w:bookmarkEnd w:id="21"/>
    </w:p>
    <w:p w14:paraId="73D2F6B7">
      <w:pPr>
        <w:spacing w:line="360" w:lineRule="auto"/>
        <w:outlineLvl w:val="2"/>
        <w:rPr>
          <w:rFonts w:hint="default" w:ascii="Times New Roman" w:hAnsi="Times New Roman" w:eastAsia="黑体" w:cs="Times New Roman"/>
          <w:b/>
          <w:sz w:val="24"/>
        </w:rPr>
      </w:pPr>
      <w:bookmarkStart w:id="22" w:name="_Toc9082351"/>
      <w:r>
        <w:rPr>
          <w:rFonts w:hint="default" w:ascii="Times New Roman" w:hAnsi="Times New Roman" w:eastAsia="黑体" w:cs="Times New Roman"/>
          <w:b/>
          <w:sz w:val="24"/>
        </w:rPr>
        <w:t>1.3.1研究内容</w:t>
      </w:r>
      <w:bookmarkEnd w:id="22"/>
    </w:p>
    <w:p w14:paraId="7F4FD1CC">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石墨烯的本质就是单原子层石墨，厚度仅仅只有头发丝的1/2×105，是目前已经发现的实际上存在得到最薄、质量最轻的材料。</w:t>
      </w:r>
    </w:p>
    <w:p w14:paraId="3430811C">
      <w:pPr>
        <w:spacing w:line="360" w:lineRule="auto"/>
        <w:outlineLvl w:val="2"/>
        <w:rPr>
          <w:rFonts w:hint="default" w:ascii="Times New Roman" w:hAnsi="Times New Roman" w:eastAsia="黑体" w:cs="Times New Roman"/>
          <w:b/>
          <w:sz w:val="24"/>
        </w:rPr>
      </w:pPr>
      <w:bookmarkStart w:id="23" w:name="_Toc9082352"/>
      <w:r>
        <w:rPr>
          <w:rFonts w:hint="default" w:ascii="Times New Roman" w:hAnsi="Times New Roman" w:eastAsia="黑体" w:cs="Times New Roman"/>
          <w:b/>
          <w:sz w:val="24"/>
        </w:rPr>
        <w:t>1.3.2研究思路</w:t>
      </w:r>
      <w:bookmarkEnd w:id="23"/>
    </w:p>
    <w:p w14:paraId="43D5EEB5">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石墨烯的本质就是单原子层石墨，厚度仅仅只有头发丝的1/2×105，是目前已经发现的实际上存在得到最薄、质量最轻的材料。</w:t>
      </w:r>
    </w:p>
    <w:p w14:paraId="01335FF0">
      <w:pPr>
        <w:spacing w:line="360" w:lineRule="auto"/>
        <w:outlineLvl w:val="2"/>
        <w:rPr>
          <w:rFonts w:hint="default" w:ascii="Times New Roman" w:hAnsi="Times New Roman" w:eastAsia="黑体" w:cs="Times New Roman"/>
          <w:b/>
          <w:sz w:val="24"/>
        </w:rPr>
      </w:pPr>
      <w:bookmarkStart w:id="24" w:name="_Toc9082353"/>
      <w:r>
        <w:rPr>
          <w:rFonts w:hint="default" w:ascii="Times New Roman" w:hAnsi="Times New Roman" w:eastAsia="黑体" w:cs="Times New Roman"/>
          <w:b/>
          <w:sz w:val="24"/>
        </w:rPr>
        <w:t>1.3.3研究方法</w:t>
      </w:r>
      <w:bookmarkEnd w:id="24"/>
    </w:p>
    <w:p w14:paraId="2AF426EC">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石墨烯的本质就是单原子层石墨，厚度仅仅只有头发丝的1/2×105，是目前已经发现的实际上存在得到最薄、质量最轻的材料。</w:t>
      </w:r>
    </w:p>
    <w:p w14:paraId="7385F011">
      <w:pPr>
        <w:spacing w:line="360" w:lineRule="auto"/>
        <w:outlineLvl w:val="1"/>
        <w:rPr>
          <w:rFonts w:hint="default" w:ascii="Times New Roman" w:hAnsi="Times New Roman" w:eastAsia="黑体" w:cs="Times New Roman"/>
          <w:b/>
          <w:sz w:val="30"/>
        </w:rPr>
      </w:pPr>
      <w:bookmarkStart w:id="25" w:name="_Toc9082354"/>
      <w:r>
        <w:rPr>
          <w:rFonts w:hint="default" w:ascii="Times New Roman" w:hAnsi="Times New Roman" w:eastAsia="黑体" w:cs="Times New Roman"/>
          <w:b/>
          <w:sz w:val="30"/>
        </w:rPr>
        <w:t>1.4创新点</w:t>
      </w:r>
      <w:bookmarkEnd w:id="25"/>
    </w:p>
    <w:p w14:paraId="7457BAB0">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w:t>
      </w:r>
    </w:p>
    <w:p w14:paraId="64A1F9EE">
      <w:pPr>
        <w:spacing w:line="360" w:lineRule="auto"/>
        <w:ind w:firstLine="480" w:firstLineChars="200"/>
        <w:rPr>
          <w:rFonts w:hint="default" w:ascii="Times New Roman" w:hAnsi="Times New Roman" w:cs="Times New Roman"/>
          <w:color w:val="000000"/>
          <w:sz w:val="24"/>
        </w:rPr>
        <w:sectPr>
          <w:footerReference r:id="rId9" w:type="default"/>
          <w:footerReference r:id="rId10" w:type="even"/>
          <w:footnotePr>
            <w:numFmt w:val="decimalEnclosedCircleChinese"/>
          </w:footnotePr>
          <w:pgSz w:w="11906" w:h="16838"/>
          <w:pgMar w:top="1417" w:right="1417" w:bottom="1417" w:left="1701" w:header="851" w:footer="992" w:gutter="0"/>
          <w:pgNumType w:start="1"/>
          <w:cols w:space="0" w:num="1"/>
          <w:docGrid w:type="lines" w:linePitch="318" w:charSpace="0"/>
        </w:sectPr>
      </w:pPr>
    </w:p>
    <w:p w14:paraId="34FE1360">
      <w:pPr>
        <w:pStyle w:val="23"/>
        <w:rPr>
          <w:rFonts w:hint="default" w:ascii="Times New Roman" w:hAnsi="Times New Roman" w:eastAsia="黑体" w:cs="Times New Roman"/>
        </w:rPr>
      </w:pPr>
      <w:bookmarkStart w:id="26" w:name="_Toc9082355"/>
      <w:bookmarkStart w:id="27" w:name="_Toc1445"/>
      <w:bookmarkStart w:id="28" w:name="_Toc484195306"/>
      <w:r>
        <w:rPr>
          <w:rFonts w:hint="default" w:ascii="Times New Roman" w:hAnsi="Times New Roman" w:eastAsia="黑体" w:cs="Times New Roman"/>
        </w:rPr>
        <w:t>2实验部分</w:t>
      </w:r>
      <w:bookmarkEnd w:id="20"/>
      <w:bookmarkEnd w:id="26"/>
      <w:bookmarkEnd w:id="27"/>
      <w:bookmarkEnd w:id="28"/>
    </w:p>
    <w:p w14:paraId="123A23A4">
      <w:pPr>
        <w:spacing w:line="360" w:lineRule="auto"/>
        <w:outlineLvl w:val="1"/>
        <w:rPr>
          <w:rFonts w:hint="default" w:ascii="Times New Roman" w:hAnsi="Times New Roman" w:eastAsia="黑体" w:cs="Times New Roman"/>
          <w:b/>
          <w:sz w:val="30"/>
        </w:rPr>
      </w:pPr>
      <w:bookmarkStart w:id="29" w:name="_Toc6609"/>
      <w:bookmarkStart w:id="30" w:name="_Toc13260"/>
      <w:bookmarkStart w:id="31" w:name="_Toc484195307"/>
      <w:bookmarkStart w:id="32" w:name="_Toc9082356"/>
      <w:r>
        <w:rPr>
          <w:rFonts w:hint="default" w:ascii="Times New Roman" w:hAnsi="Times New Roman" w:eastAsia="黑体" w:cs="Times New Roman"/>
          <w:b/>
          <w:sz w:val="30"/>
        </w:rPr>
        <w:t>2.1实验药品和仪器</w:t>
      </w:r>
      <w:bookmarkEnd w:id="29"/>
      <w:bookmarkEnd w:id="30"/>
      <w:bookmarkEnd w:id="31"/>
      <w:bookmarkEnd w:id="32"/>
    </w:p>
    <w:p w14:paraId="5B761548">
      <w:pPr>
        <w:spacing w:line="360" w:lineRule="auto"/>
        <w:outlineLvl w:val="2"/>
        <w:rPr>
          <w:rFonts w:hint="default" w:ascii="Times New Roman" w:hAnsi="Times New Roman" w:eastAsia="黑体" w:cs="Times New Roman"/>
          <w:b/>
          <w:sz w:val="24"/>
        </w:rPr>
      </w:pPr>
      <w:bookmarkStart w:id="33" w:name="_Toc10776"/>
      <w:bookmarkStart w:id="34" w:name="_Toc484195308"/>
      <w:bookmarkStart w:id="35" w:name="_Toc9082357"/>
      <w:bookmarkStart w:id="36" w:name="_Toc2101"/>
      <w:r>
        <w:rPr>
          <w:rFonts w:hint="default" w:ascii="Times New Roman" w:hAnsi="Times New Roman" w:eastAsia="黑体" w:cs="Times New Roman"/>
          <w:b/>
          <w:sz w:val="24"/>
        </w:rPr>
        <w:t>2.1.1实验药品</w:t>
      </w:r>
      <w:bookmarkEnd w:id="33"/>
      <w:bookmarkEnd w:id="34"/>
      <w:bookmarkEnd w:id="35"/>
      <w:bookmarkEnd w:id="36"/>
    </w:p>
    <w:p w14:paraId="5C1B48AA">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在本论文的研究过程中，所用到的实验药品如表2.1所示。</w:t>
      </w:r>
    </w:p>
    <w:p w14:paraId="1DBF95F9">
      <w:pPr>
        <w:spacing w:line="360" w:lineRule="auto"/>
        <w:jc w:val="center"/>
        <w:rPr>
          <w:rFonts w:hint="default" w:ascii="Times New Roman" w:hAnsi="Times New Roman" w:cs="Times New Roman"/>
        </w:rPr>
      </w:pPr>
    </w:p>
    <w:p w14:paraId="59E940BB">
      <w:pPr>
        <w:spacing w:line="360" w:lineRule="auto"/>
        <w:jc w:val="center"/>
        <w:rPr>
          <w:rFonts w:hint="default" w:ascii="Times New Roman" w:hAnsi="Times New Roman" w:cs="Times New Roman"/>
          <w:sz w:val="21"/>
          <w:szCs w:val="21"/>
        </w:rPr>
      </w:pPr>
      <w:r>
        <w:rPr>
          <w:rFonts w:hint="default" w:ascii="Times New Roman" w:hAnsi="Times New Roman" w:eastAsia="黑体" w:cs="Times New Roman"/>
          <w:sz w:val="21"/>
          <w:szCs w:val="21"/>
        </w:rPr>
        <w:t>表2.1 实验中所用到的样品名称和制造厂家</w:t>
      </w:r>
    </w:p>
    <w:tbl>
      <w:tblPr>
        <w:tblStyle w:val="16"/>
        <w:tblW w:w="9005"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13"/>
        <w:gridCol w:w="3540"/>
        <w:gridCol w:w="2552"/>
      </w:tblGrid>
      <w:tr w14:paraId="6DFFBCB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3" w:type="dxa"/>
            <w:tcBorders>
              <w:top w:val="single" w:color="000000" w:sz="12" w:space="0"/>
              <w:bottom w:val="single" w:color="000000" w:sz="8" w:space="0"/>
              <w:tl2br w:val="nil"/>
              <w:tr2bl w:val="nil"/>
            </w:tcBorders>
          </w:tcPr>
          <w:p w14:paraId="64652684">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名称</w:t>
            </w:r>
          </w:p>
        </w:tc>
        <w:tc>
          <w:tcPr>
            <w:tcW w:w="3540" w:type="dxa"/>
            <w:tcBorders>
              <w:top w:val="single" w:color="000000" w:sz="12" w:space="0"/>
              <w:bottom w:val="single" w:color="000000" w:sz="8" w:space="0"/>
              <w:tl2br w:val="nil"/>
              <w:tr2bl w:val="nil"/>
            </w:tcBorders>
          </w:tcPr>
          <w:p w14:paraId="178374F7">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生产厂家</w:t>
            </w:r>
          </w:p>
        </w:tc>
        <w:tc>
          <w:tcPr>
            <w:tcW w:w="2552" w:type="dxa"/>
            <w:tcBorders>
              <w:top w:val="single" w:color="000000" w:sz="12" w:space="0"/>
              <w:bottom w:val="single" w:color="000000" w:sz="8" w:space="0"/>
              <w:tl2br w:val="nil"/>
              <w:tr2bl w:val="nil"/>
            </w:tcBorders>
          </w:tcPr>
          <w:p w14:paraId="292AE77F">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纯度</w:t>
            </w:r>
          </w:p>
        </w:tc>
      </w:tr>
      <w:tr w14:paraId="7DF7FB9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3" w:type="dxa"/>
            <w:tcBorders>
              <w:top w:val="single" w:color="000000" w:sz="8" w:space="0"/>
              <w:bottom w:val="single" w:color="000000" w:sz="12" w:space="0"/>
              <w:tl2br w:val="nil"/>
              <w:tr2bl w:val="nil"/>
            </w:tcBorders>
          </w:tcPr>
          <w:p w14:paraId="06F7A08F">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石墨粉</w:t>
            </w:r>
          </w:p>
          <w:p w14:paraId="64D74CF6">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浓硫酸</w:t>
            </w:r>
          </w:p>
          <w:p w14:paraId="32B0705B">
            <w:pPr>
              <w:spacing w:line="360" w:lineRule="auto"/>
              <w:jc w:val="center"/>
              <w:rPr>
                <w:rFonts w:hint="default" w:ascii="Times New Roman" w:hAnsi="Times New Roman" w:cs="Times New Roman"/>
                <w:sz w:val="21"/>
                <w:szCs w:val="21"/>
                <w:vertAlign w:val="subscript"/>
              </w:rPr>
            </w:pPr>
            <w:r>
              <w:rPr>
                <w:rFonts w:hint="default" w:ascii="Times New Roman" w:hAnsi="Times New Roman" w:cs="Times New Roman"/>
                <w:sz w:val="21"/>
                <w:szCs w:val="21"/>
              </w:rPr>
              <w:t>KMnO</w:t>
            </w:r>
            <w:r>
              <w:rPr>
                <w:rFonts w:hint="default" w:ascii="Times New Roman" w:hAnsi="Times New Roman" w:cs="Times New Roman"/>
                <w:sz w:val="21"/>
                <w:szCs w:val="21"/>
                <w:vertAlign w:val="subscript"/>
              </w:rPr>
              <w:t>4</w:t>
            </w:r>
          </w:p>
          <w:p w14:paraId="35D3179E">
            <w:pPr>
              <w:spacing w:line="360" w:lineRule="auto"/>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双氧水</w:t>
            </w:r>
          </w:p>
          <w:p w14:paraId="7E3DE9F4">
            <w:pPr>
              <w:spacing w:line="360" w:lineRule="auto"/>
              <w:jc w:val="center"/>
              <w:rPr>
                <w:rFonts w:hint="default" w:ascii="Times New Roman" w:hAnsi="Times New Roman" w:cs="Times New Roman"/>
                <w:sz w:val="21"/>
                <w:szCs w:val="21"/>
                <w:vertAlign w:val="subscript"/>
              </w:rPr>
            </w:pPr>
            <w:r>
              <w:rPr>
                <w:rFonts w:hint="default" w:ascii="Times New Roman" w:hAnsi="Times New Roman" w:cs="Times New Roman"/>
                <w:sz w:val="21"/>
                <w:szCs w:val="21"/>
              </w:rPr>
              <w:t>BaCl</w:t>
            </w:r>
            <w:r>
              <w:rPr>
                <w:rFonts w:hint="default" w:ascii="Times New Roman" w:hAnsi="Times New Roman" w:cs="Times New Roman"/>
                <w:sz w:val="21"/>
                <w:szCs w:val="21"/>
                <w:vertAlign w:val="subscript"/>
              </w:rPr>
              <w:t>2</w:t>
            </w:r>
          </w:p>
          <w:p w14:paraId="28452283">
            <w:pPr>
              <w:spacing w:line="36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十六烷基三甲基溴化铵</w:t>
            </w:r>
          </w:p>
          <w:p w14:paraId="7F49D294">
            <w:pPr>
              <w:spacing w:line="36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Co(NO</w:t>
            </w:r>
            <w:r>
              <w:rPr>
                <w:rFonts w:hint="default" w:ascii="Times New Roman" w:hAnsi="Times New Roman" w:cs="Times New Roman"/>
                <w:color w:val="000000"/>
                <w:sz w:val="21"/>
                <w:szCs w:val="21"/>
                <w:vertAlign w:val="subscript"/>
              </w:rPr>
              <w:t>3</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·6H</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p>
          <w:p w14:paraId="4E20738C">
            <w:pPr>
              <w:spacing w:line="36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Fe(NO</w:t>
            </w:r>
            <w:r>
              <w:rPr>
                <w:rFonts w:hint="default" w:ascii="Times New Roman" w:hAnsi="Times New Roman" w:cs="Times New Roman"/>
                <w:color w:val="000000"/>
                <w:sz w:val="21"/>
                <w:szCs w:val="21"/>
                <w:vertAlign w:val="subscript"/>
              </w:rPr>
              <w:t>3</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vertAlign w:val="subscript"/>
              </w:rPr>
              <w:t>3</w:t>
            </w:r>
            <w:r>
              <w:rPr>
                <w:rFonts w:hint="default" w:ascii="Times New Roman" w:hAnsi="Times New Roman" w:cs="Times New Roman"/>
                <w:color w:val="000000"/>
                <w:sz w:val="21"/>
                <w:szCs w:val="21"/>
              </w:rPr>
              <w:t>·9H</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p>
          <w:p w14:paraId="4DFD9E65">
            <w:pPr>
              <w:spacing w:line="36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十二烷基苯磺酸钠</w:t>
            </w:r>
          </w:p>
          <w:p w14:paraId="15B26F0C">
            <w:pPr>
              <w:spacing w:line="36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无水乙醇</w:t>
            </w:r>
          </w:p>
          <w:p w14:paraId="795AD77A">
            <w:pPr>
              <w:spacing w:line="36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氨水</w:t>
            </w:r>
          </w:p>
        </w:tc>
        <w:tc>
          <w:tcPr>
            <w:tcW w:w="3540" w:type="dxa"/>
            <w:tcBorders>
              <w:top w:val="single" w:color="000000" w:sz="8" w:space="0"/>
              <w:bottom w:val="single" w:color="000000" w:sz="12" w:space="0"/>
              <w:tl2br w:val="nil"/>
              <w:tr2bl w:val="nil"/>
            </w:tcBorders>
          </w:tcPr>
          <w:p w14:paraId="2D096566">
            <w:pPr>
              <w:spacing w:line="360" w:lineRule="auto"/>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成都市科龙化工试剂厂</w:t>
            </w:r>
          </w:p>
          <w:p w14:paraId="5C83BA1E">
            <w:pPr>
              <w:spacing w:line="360" w:lineRule="auto"/>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上海苏懿化学试剂有限公司</w:t>
            </w:r>
          </w:p>
          <w:p w14:paraId="4487F65A">
            <w:pPr>
              <w:spacing w:line="360" w:lineRule="auto"/>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上海苏懿化学试剂有限公司</w:t>
            </w:r>
          </w:p>
          <w:p w14:paraId="2F02B24A">
            <w:pPr>
              <w:spacing w:line="360" w:lineRule="auto"/>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上海苏懿化学试剂有限公司</w:t>
            </w:r>
          </w:p>
          <w:p w14:paraId="157E8153">
            <w:pPr>
              <w:spacing w:line="360" w:lineRule="auto"/>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宿州化学试剂厂</w:t>
            </w:r>
          </w:p>
          <w:p w14:paraId="313408B9">
            <w:pPr>
              <w:spacing w:line="360" w:lineRule="auto"/>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上海阿拉丁生化科技有限公司</w:t>
            </w:r>
          </w:p>
          <w:p w14:paraId="343F6432">
            <w:pPr>
              <w:spacing w:line="360" w:lineRule="auto"/>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上海麦克林生化科技有限公司</w:t>
            </w:r>
          </w:p>
          <w:p w14:paraId="7EF39479">
            <w:pPr>
              <w:spacing w:line="360" w:lineRule="auto"/>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上海麦克林生化科技有限公司</w:t>
            </w:r>
          </w:p>
          <w:p w14:paraId="6193DCA4">
            <w:pPr>
              <w:spacing w:line="360" w:lineRule="auto"/>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上海凌峰化学试剂有限公司</w:t>
            </w:r>
          </w:p>
          <w:p w14:paraId="008474FF">
            <w:pPr>
              <w:spacing w:line="360" w:lineRule="auto"/>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国药集团化学试剂有限公司</w:t>
            </w:r>
          </w:p>
          <w:p w14:paraId="7488FFF3">
            <w:pPr>
              <w:spacing w:line="360" w:lineRule="auto"/>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国药集团化学试剂有限公司</w:t>
            </w:r>
          </w:p>
        </w:tc>
        <w:tc>
          <w:tcPr>
            <w:tcW w:w="2552" w:type="dxa"/>
            <w:tcBorders>
              <w:top w:val="single" w:color="000000" w:sz="8" w:space="0"/>
              <w:bottom w:val="single" w:color="000000" w:sz="12" w:space="0"/>
              <w:tl2br w:val="nil"/>
              <w:tr2bl w:val="nil"/>
            </w:tcBorders>
          </w:tcPr>
          <w:p w14:paraId="46CFF8A7">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分析纯</w:t>
            </w:r>
          </w:p>
          <w:p w14:paraId="3382E8EC">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分析纯</w:t>
            </w:r>
          </w:p>
          <w:p w14:paraId="402E7FCC">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分析纯</w:t>
            </w:r>
          </w:p>
          <w:p w14:paraId="52E99BAF">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分析纯</w:t>
            </w:r>
          </w:p>
          <w:p w14:paraId="67067BF6">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分析纯</w:t>
            </w:r>
          </w:p>
          <w:p w14:paraId="7ECE8213">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分析纯</w:t>
            </w:r>
          </w:p>
          <w:p w14:paraId="536120D1">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分析纯</w:t>
            </w:r>
          </w:p>
          <w:p w14:paraId="5034CCF7">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分析纯</w:t>
            </w:r>
          </w:p>
          <w:p w14:paraId="14A7EDCF">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分析纯</w:t>
            </w:r>
          </w:p>
          <w:p w14:paraId="095ADC05">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分析纯</w:t>
            </w:r>
          </w:p>
          <w:p w14:paraId="7DB759AB">
            <w:pPr>
              <w:spacing w:line="360" w:lineRule="auto"/>
              <w:jc w:val="center"/>
              <w:rPr>
                <w:rFonts w:hint="default" w:ascii="Times New Roman" w:hAnsi="Times New Roman" w:eastAsia="Times New Roman" w:cs="Times New Roman"/>
                <w:kern w:val="24"/>
                <w:sz w:val="21"/>
                <w:szCs w:val="21"/>
              </w:rPr>
            </w:pPr>
            <w:r>
              <w:rPr>
                <w:rFonts w:hint="default" w:ascii="Times New Roman" w:hAnsi="Times New Roman" w:cs="Times New Roman"/>
                <w:kern w:val="24"/>
                <w:sz w:val="21"/>
                <w:szCs w:val="21"/>
              </w:rPr>
              <w:t>分析纯</w:t>
            </w:r>
          </w:p>
        </w:tc>
      </w:tr>
    </w:tbl>
    <w:p w14:paraId="2D7CB80A">
      <w:pPr>
        <w:spacing w:line="360" w:lineRule="auto"/>
        <w:rPr>
          <w:rFonts w:hint="default" w:ascii="Times New Roman" w:hAnsi="Times New Roman" w:cs="Times New Roman"/>
          <w:sz w:val="24"/>
        </w:rPr>
      </w:pPr>
      <w:bookmarkStart w:id="37" w:name="_Toc14791"/>
    </w:p>
    <w:p w14:paraId="24AD10CE">
      <w:pPr>
        <w:spacing w:line="360" w:lineRule="auto"/>
        <w:rPr>
          <w:rFonts w:hint="default" w:ascii="Times New Roman" w:hAnsi="Times New Roman" w:cs="Times New Roman"/>
          <w:sz w:val="24"/>
        </w:rPr>
      </w:pPr>
      <w:r>
        <w:rPr>
          <w:rFonts w:hint="default" w:ascii="Times New Roman" w:hAnsi="Times New Roman" w:cs="Times New Roman"/>
          <w:sz w:val="24"/>
        </w:rPr>
        <w:t>………</w:t>
      </w:r>
    </w:p>
    <w:p w14:paraId="1E6A7904">
      <w:pPr>
        <w:spacing w:line="360" w:lineRule="auto"/>
        <w:ind w:firstLine="480"/>
        <w:jc w:val="left"/>
        <w:rPr>
          <w:rFonts w:hint="default" w:ascii="Times New Roman" w:hAnsi="Times New Roman" w:eastAsia="Times New Roman" w:cs="Times New Roman"/>
          <w:b/>
          <w:sz w:val="44"/>
        </w:rPr>
        <w:sectPr>
          <w:headerReference r:id="rId12" w:type="first"/>
          <w:headerReference r:id="rId11" w:type="even"/>
          <w:pgSz w:w="11906" w:h="16838"/>
          <w:pgMar w:top="1417" w:right="1417" w:bottom="1417" w:left="1701" w:header="851" w:footer="992" w:gutter="0"/>
          <w:cols w:space="0" w:num="1"/>
          <w:docGrid w:type="lines" w:linePitch="318" w:charSpace="0"/>
        </w:sectPr>
      </w:pPr>
    </w:p>
    <w:p w14:paraId="75B1618C">
      <w:pPr>
        <w:pStyle w:val="23"/>
        <w:rPr>
          <w:rFonts w:hint="default" w:ascii="Times New Roman" w:hAnsi="Times New Roman" w:eastAsia="黑体" w:cs="Times New Roman"/>
        </w:rPr>
      </w:pPr>
      <w:bookmarkStart w:id="38" w:name="_Toc18054"/>
      <w:bookmarkStart w:id="39" w:name="_Toc484195331"/>
      <w:bookmarkStart w:id="40" w:name="_Toc9082358"/>
      <w:r>
        <w:rPr>
          <w:rFonts w:hint="default" w:ascii="Times New Roman" w:hAnsi="Times New Roman" w:eastAsia="黑体" w:cs="Times New Roman"/>
        </w:rPr>
        <w:t>4结论</w:t>
      </w:r>
      <w:bookmarkEnd w:id="37"/>
      <w:bookmarkEnd w:id="38"/>
      <w:bookmarkEnd w:id="39"/>
      <w:r>
        <w:rPr>
          <w:rFonts w:hint="default" w:ascii="Times New Roman" w:hAnsi="Times New Roman" w:eastAsia="黑体" w:cs="Times New Roman"/>
        </w:rPr>
        <w:t>和建议</w:t>
      </w:r>
      <w:bookmarkEnd w:id="40"/>
    </w:p>
    <w:p w14:paraId="30F8228F">
      <w:pPr>
        <w:spacing w:line="360" w:lineRule="auto"/>
        <w:outlineLvl w:val="1"/>
        <w:rPr>
          <w:rFonts w:hint="default" w:ascii="Times New Roman" w:hAnsi="Times New Roman" w:eastAsia="黑体" w:cs="Times New Roman"/>
          <w:b/>
          <w:sz w:val="30"/>
        </w:rPr>
      </w:pPr>
      <w:bookmarkStart w:id="41" w:name="_Toc9082359"/>
      <w:r>
        <w:rPr>
          <w:rFonts w:hint="default" w:ascii="Times New Roman" w:hAnsi="Times New Roman" w:eastAsia="黑体" w:cs="Times New Roman"/>
          <w:b/>
          <w:sz w:val="30"/>
        </w:rPr>
        <w:t>4.1结论</w:t>
      </w:r>
      <w:bookmarkEnd w:id="41"/>
    </w:p>
    <w:p w14:paraId="3A52949A">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对不同条件下制备出的6组样品分别进行分析，得出的结论如下：</w:t>
      </w:r>
    </w:p>
    <w:p w14:paraId="0D1BAAD2">
      <w:pPr>
        <w:spacing w:line="360" w:lineRule="auto"/>
        <w:rPr>
          <w:rFonts w:hint="default" w:ascii="Times New Roman" w:hAnsi="Times New Roman" w:cs="Times New Roman"/>
          <w:sz w:val="24"/>
        </w:rPr>
      </w:pPr>
      <w:bookmarkStart w:id="42" w:name="_Toc25857"/>
      <w:r>
        <w:rPr>
          <w:rFonts w:hint="default" w:ascii="Times New Roman" w:hAnsi="Times New Roman" w:cs="Times New Roman"/>
          <w:sz w:val="24"/>
        </w:rPr>
        <w:t>………</w:t>
      </w:r>
    </w:p>
    <w:p w14:paraId="7974E9B7">
      <w:pPr>
        <w:spacing w:line="360" w:lineRule="auto"/>
        <w:rPr>
          <w:rFonts w:hint="default" w:ascii="Times New Roman" w:hAnsi="Times New Roman" w:eastAsia="Times New Roman" w:cs="Times New Roman"/>
          <w:color w:val="C00000"/>
          <w:sz w:val="24"/>
        </w:rPr>
      </w:pPr>
      <w:r>
        <w:rPr>
          <w:rFonts w:hint="default" w:ascii="Times New Roman" w:hAnsi="Times New Roman" w:cs="Times New Roman"/>
          <w:color w:val="C00000"/>
          <w:sz w:val="24"/>
          <w:szCs w:val="24"/>
        </w:rPr>
        <w:t>（</w:t>
      </w:r>
      <w:r>
        <w:rPr>
          <w:rFonts w:hint="default" w:ascii="Times New Roman" w:hAnsi="Times New Roman" w:cs="Times New Roman"/>
          <w:b/>
          <w:color w:val="C00000"/>
          <w:sz w:val="24"/>
          <w:szCs w:val="24"/>
        </w:rPr>
        <w:t>注：应用对策类可以不写结论，直接针对研究结果提出相应政策建议</w:t>
      </w:r>
      <w:r>
        <w:rPr>
          <w:rFonts w:hint="default" w:ascii="Times New Roman" w:hAnsi="Times New Roman" w:cs="Times New Roman"/>
          <w:color w:val="C00000"/>
          <w:sz w:val="24"/>
          <w:szCs w:val="24"/>
        </w:rPr>
        <w:t>。）</w:t>
      </w:r>
    </w:p>
    <w:p w14:paraId="153710DD">
      <w:pPr>
        <w:spacing w:line="360" w:lineRule="auto"/>
        <w:outlineLvl w:val="1"/>
        <w:rPr>
          <w:rFonts w:hint="default" w:ascii="Times New Roman" w:hAnsi="Times New Roman" w:eastAsia="黑体" w:cs="Times New Roman"/>
          <w:b/>
          <w:sz w:val="30"/>
        </w:rPr>
      </w:pPr>
      <w:bookmarkStart w:id="43" w:name="_Toc9082360"/>
      <w:r>
        <w:rPr>
          <w:rFonts w:hint="default" w:ascii="Times New Roman" w:hAnsi="Times New Roman" w:eastAsia="黑体" w:cs="Times New Roman"/>
          <w:b/>
          <w:sz w:val="30"/>
        </w:rPr>
        <w:t>4.2XX建议</w:t>
      </w:r>
      <w:bookmarkEnd w:id="43"/>
    </w:p>
    <w:p w14:paraId="7C8E99AA">
      <w:pPr>
        <w:spacing w:line="360" w:lineRule="auto"/>
        <w:outlineLvl w:val="2"/>
        <w:rPr>
          <w:rFonts w:hint="default" w:ascii="Times New Roman" w:hAnsi="Times New Roman" w:eastAsia="黑体" w:cs="Times New Roman"/>
          <w:b/>
          <w:sz w:val="24"/>
        </w:rPr>
      </w:pPr>
      <w:bookmarkStart w:id="44" w:name="_Toc9082361"/>
      <w:r>
        <w:rPr>
          <w:rFonts w:hint="default" w:ascii="Times New Roman" w:hAnsi="Times New Roman" w:eastAsia="黑体" w:cs="Times New Roman"/>
          <w:b/>
          <w:sz w:val="24"/>
        </w:rPr>
        <w:t>4.2.1建议1</w:t>
      </w:r>
      <w:bookmarkEnd w:id="44"/>
    </w:p>
    <w:p w14:paraId="05AA157C">
      <w:pPr>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w:t>
      </w:r>
    </w:p>
    <w:p w14:paraId="6906D9EF">
      <w:pPr>
        <w:spacing w:line="360" w:lineRule="auto"/>
        <w:outlineLvl w:val="2"/>
        <w:rPr>
          <w:rFonts w:hint="default" w:ascii="Times New Roman" w:hAnsi="Times New Roman" w:eastAsia="黑体" w:cs="Times New Roman"/>
          <w:b/>
          <w:sz w:val="24"/>
        </w:rPr>
      </w:pPr>
      <w:bookmarkStart w:id="45" w:name="_Toc9082362"/>
      <w:r>
        <w:rPr>
          <w:rFonts w:hint="default" w:ascii="Times New Roman" w:hAnsi="Times New Roman" w:eastAsia="黑体" w:cs="Times New Roman"/>
          <w:b/>
          <w:sz w:val="24"/>
        </w:rPr>
        <w:t>4.2.2建议2</w:t>
      </w:r>
      <w:bookmarkEnd w:id="45"/>
    </w:p>
    <w:p w14:paraId="46E3A640">
      <w:pPr>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w:t>
      </w:r>
    </w:p>
    <w:p w14:paraId="266DCBD4">
      <w:pPr>
        <w:spacing w:line="360" w:lineRule="auto"/>
        <w:outlineLvl w:val="2"/>
        <w:rPr>
          <w:rFonts w:hint="default" w:ascii="Times New Roman" w:hAnsi="Times New Roman" w:eastAsia="黑体" w:cs="Times New Roman"/>
          <w:b/>
          <w:sz w:val="24"/>
        </w:rPr>
      </w:pPr>
    </w:p>
    <w:p w14:paraId="5D31510A">
      <w:pPr>
        <w:spacing w:line="360" w:lineRule="auto"/>
        <w:outlineLvl w:val="2"/>
        <w:rPr>
          <w:rFonts w:hint="default" w:ascii="Times New Roman" w:hAnsi="Times New Roman" w:eastAsia="黑体" w:cs="Times New Roman"/>
          <w:b/>
          <w:sz w:val="24"/>
        </w:rPr>
      </w:pPr>
    </w:p>
    <w:p w14:paraId="47FEE258">
      <w:pPr>
        <w:tabs>
          <w:tab w:val="left" w:pos="540"/>
        </w:tabs>
        <w:spacing w:line="360" w:lineRule="auto"/>
        <w:jc w:val="center"/>
        <w:outlineLvl w:val="0"/>
        <w:rPr>
          <w:rFonts w:hint="default" w:ascii="Times New Roman" w:hAnsi="Times New Roman" w:eastAsia="Times New Roman" w:cs="Times New Roman"/>
          <w:color w:val="000000"/>
          <w:sz w:val="24"/>
        </w:rPr>
      </w:pPr>
    </w:p>
    <w:p w14:paraId="183E3186">
      <w:pPr>
        <w:tabs>
          <w:tab w:val="left" w:pos="540"/>
        </w:tabs>
        <w:spacing w:line="360" w:lineRule="auto"/>
        <w:outlineLvl w:val="0"/>
        <w:rPr>
          <w:rFonts w:hint="default" w:ascii="Times New Roman" w:hAnsi="Times New Roman" w:eastAsia="Times New Roman" w:cs="Times New Roman"/>
          <w:b/>
          <w:sz w:val="44"/>
        </w:rPr>
        <w:sectPr>
          <w:headerReference r:id="rId13" w:type="first"/>
          <w:pgSz w:w="11906" w:h="16838"/>
          <w:pgMar w:top="1417" w:right="1417" w:bottom="1417" w:left="1701" w:header="851" w:footer="992" w:gutter="0"/>
          <w:cols w:space="0" w:num="1"/>
          <w:docGrid w:type="lines" w:linePitch="318" w:charSpace="0"/>
        </w:sectPr>
      </w:pPr>
    </w:p>
    <w:bookmarkEnd w:id="42"/>
    <w:p w14:paraId="24FE9635">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rPr>
      </w:pPr>
      <w:commentRangeStart w:id="14"/>
      <w:bookmarkStart w:id="46" w:name="_Toc25336"/>
      <w:bookmarkStart w:id="47" w:name="_Toc484195333"/>
      <w:bookmarkStart w:id="48" w:name="_Toc10964"/>
      <w:bookmarkStart w:id="49" w:name="_Toc9082363"/>
      <w:r>
        <w:rPr>
          <w:rFonts w:hint="default" w:ascii="Times New Roman" w:hAnsi="Times New Roman" w:eastAsia="黑体" w:cs="Times New Roman"/>
        </w:rPr>
        <w:t>参考文献</w:t>
      </w:r>
      <w:commentRangeEnd w:id="14"/>
      <w:r>
        <w:commentReference w:id="14"/>
      </w:r>
      <w:bookmarkEnd w:id="46"/>
      <w:bookmarkEnd w:id="47"/>
      <w:bookmarkEnd w:id="48"/>
      <w:bookmarkEnd w:id="49"/>
    </w:p>
    <w:p w14:paraId="55D52F64">
      <w:pPr>
        <w:spacing w:line="360" w:lineRule="auto"/>
        <w:jc w:val="left"/>
        <w:rPr>
          <w:rFonts w:hint="default" w:ascii="Times New Roman" w:hAnsi="Times New Roman" w:cs="Times New Roman"/>
        </w:rPr>
      </w:pPr>
      <w:r>
        <w:rPr>
          <w:rFonts w:hint="default" w:ascii="Times New Roman" w:hAnsi="Times New Roman" w:cs="Times New Roman"/>
        </w:rPr>
        <w:t>[1]Geim A K,Novoselov K S. The rise of graphene—A review[J]. Nat Mater,2007,6:183</w:t>
      </w:r>
    </w:p>
    <w:p w14:paraId="6E87FBBF">
      <w:pPr>
        <w:spacing w:line="360" w:lineRule="auto"/>
        <w:jc w:val="left"/>
        <w:rPr>
          <w:rFonts w:hint="default" w:ascii="Times New Roman" w:hAnsi="Times New Roman" w:eastAsia="Times New Roman" w:cs="Times New Roman"/>
        </w:rPr>
      </w:pPr>
      <w:r>
        <w:rPr>
          <w:rFonts w:hint="default" w:ascii="Times New Roman" w:hAnsi="Times New Roman" w:cs="Times New Roman"/>
        </w:rPr>
        <w:t>[2]Geim A K. Graphene：Status and prospects—A review[J]. Science,2009,324: 1530</w:t>
      </w:r>
    </w:p>
    <w:p w14:paraId="71D1C838">
      <w:pPr>
        <w:spacing w:line="360" w:lineRule="auto"/>
        <w:jc w:val="left"/>
        <w:rPr>
          <w:rFonts w:hint="default" w:ascii="Times New Roman" w:hAnsi="Times New Roman" w:eastAsia="Times New Roman" w:cs="Times New Roman"/>
        </w:rPr>
      </w:pPr>
      <w:r>
        <w:rPr>
          <w:rFonts w:hint="default" w:ascii="Times New Roman" w:hAnsi="Times New Roman" w:cs="Times New Roman"/>
        </w:rPr>
        <w:t>[3]Novoselov K S,Geim A K,Morozov S V,et al. Electric field effect in atomically thin carbon films[J]. Science,2004,306:666~669</w:t>
      </w:r>
    </w:p>
    <w:p w14:paraId="17FAF3AC">
      <w:pPr>
        <w:spacing w:line="360" w:lineRule="auto"/>
        <w:jc w:val="left"/>
        <w:rPr>
          <w:rFonts w:hint="default" w:ascii="Times New Roman" w:hAnsi="Times New Roman" w:eastAsia="Times New Roman" w:cs="Times New Roman"/>
        </w:rPr>
      </w:pPr>
      <w:r>
        <w:rPr>
          <w:rFonts w:hint="default" w:ascii="Times New Roman" w:hAnsi="Times New Roman" w:cs="Times New Roman"/>
        </w:rPr>
        <w:t>[4]Balandin A A,Ghosh S,Bao W,et al. Superior thermal conductivity of single-layer graphene[J]. Nano lett,2008,8(3):902~907</w:t>
      </w:r>
    </w:p>
    <w:p w14:paraId="1162D38C">
      <w:pPr>
        <w:spacing w:line="360" w:lineRule="auto"/>
        <w:jc w:val="left"/>
        <w:rPr>
          <w:rFonts w:hint="default" w:ascii="Times New Roman" w:hAnsi="Times New Roman" w:eastAsia="Times New Roman" w:cs="Times New Roman"/>
        </w:rPr>
      </w:pPr>
      <w:r>
        <w:rPr>
          <w:rFonts w:hint="default" w:ascii="Times New Roman" w:hAnsi="Times New Roman" w:cs="Times New Roman"/>
        </w:rPr>
        <w:t>[5]Zhang Y P,Pan C X. Measurements of mechanical properties and number of layers of graphene from nano-indentation[J]. Diamond&amp;Related Materials, 2012,24:1 ~5</w:t>
      </w:r>
    </w:p>
    <w:p w14:paraId="175A4EF8">
      <w:pPr>
        <w:spacing w:line="360" w:lineRule="auto"/>
        <w:jc w:val="left"/>
        <w:rPr>
          <w:rFonts w:hint="default" w:ascii="Times New Roman" w:hAnsi="Times New Roman" w:eastAsia="Times New Roman" w:cs="Times New Roman"/>
        </w:rPr>
      </w:pPr>
      <w:r>
        <w:rPr>
          <w:rFonts w:hint="default" w:ascii="Times New Roman" w:hAnsi="Times New Roman" w:cs="Times New Roman"/>
        </w:rPr>
        <w:t>[6]Mak K F, Sfeir M Y,Wu Y, et al. Measurement of the optical conductivity of graphene[J]. Phvs. Rev.Let,2008,101:196~405</w:t>
      </w:r>
    </w:p>
    <w:p w14:paraId="7E9440E7">
      <w:pPr>
        <w:spacing w:line="360" w:lineRule="auto"/>
        <w:jc w:val="left"/>
        <w:rPr>
          <w:rFonts w:hint="default" w:ascii="Times New Roman" w:hAnsi="Times New Roman" w:eastAsia="Times New Roman" w:cs="Times New Roman"/>
        </w:rPr>
      </w:pPr>
      <w:r>
        <w:rPr>
          <w:rFonts w:hint="default" w:ascii="Times New Roman" w:hAnsi="Times New Roman" w:cs="Times New Roman"/>
        </w:rPr>
        <w:t>[7]袁小亚. 石墨烯的制备研究进展[J]. 无机材料学报,2011,26(6):562~563</w:t>
      </w:r>
    </w:p>
    <w:p w14:paraId="188AE2B2">
      <w:pPr>
        <w:spacing w:line="360" w:lineRule="auto"/>
        <w:jc w:val="left"/>
        <w:rPr>
          <w:rFonts w:hint="default" w:ascii="Times New Roman" w:hAnsi="Times New Roman" w:cs="Times New Roman"/>
        </w:rPr>
      </w:pPr>
      <w:r>
        <w:rPr>
          <w:rFonts w:hint="default" w:ascii="Times New Roman" w:hAnsi="Times New Roman" w:cs="Times New Roman"/>
        </w:rPr>
        <w:t>[8]兰兴旺. 石墨烯基复合物的制备及其催化性能研究[D]. 南京:南京理工大学,2013</w:t>
      </w:r>
    </w:p>
    <w:p w14:paraId="2327750C">
      <w:pPr>
        <w:spacing w:line="360" w:lineRule="auto"/>
        <w:jc w:val="left"/>
        <w:rPr>
          <w:rFonts w:hint="default" w:ascii="Times New Roman" w:hAnsi="Times New Roman" w:cs="Times New Roman"/>
        </w:rPr>
      </w:pPr>
      <w:r>
        <w:rPr>
          <w:rFonts w:hint="default" w:ascii="Times New Roman" w:hAnsi="Times New Roman" w:cs="Times New Roman"/>
        </w:rPr>
        <w:t>[9]杨勇辉,孙红娟,彭同江. 石墨烯的氧化还原法制备及结构表征[J]. 无机化学学报,2010,26(11): 2084~2085</w:t>
      </w:r>
    </w:p>
    <w:p w14:paraId="3BC2118B">
      <w:pPr>
        <w:spacing w:line="360" w:lineRule="auto"/>
        <w:jc w:val="left"/>
        <w:rPr>
          <w:rFonts w:hint="default" w:ascii="Times New Roman" w:hAnsi="Times New Roman" w:cs="Times New Roman"/>
        </w:rPr>
      </w:pPr>
      <w:r>
        <w:rPr>
          <w:rFonts w:hint="default" w:ascii="Times New Roman" w:hAnsi="Times New Roman" w:cs="Times New Roman"/>
        </w:rPr>
        <w:t>[10]匡达,胡文彬. 石墨烯复合材料的研究进展[J]. 无极材料学报,2013,28(3):237~242</w:t>
      </w:r>
    </w:p>
    <w:p w14:paraId="1F27E694">
      <w:pPr>
        <w:spacing w:line="360" w:lineRule="auto"/>
        <w:jc w:val="left"/>
        <w:rPr>
          <w:rFonts w:hint="default" w:ascii="Times New Roman" w:hAnsi="Times New Roman" w:cs="Times New Roman"/>
        </w:rPr>
      </w:pPr>
      <w:r>
        <w:rPr>
          <w:rFonts w:hint="default" w:ascii="Times New Roman" w:hAnsi="Times New Roman" w:cs="Times New Roman"/>
        </w:rPr>
        <w:t>[11]林建华,荆西平,王颖霞等. 无机材料化学[M].北京大学出版社,2018</w:t>
      </w:r>
    </w:p>
    <w:p w14:paraId="58C57084">
      <w:pPr>
        <w:spacing w:line="360" w:lineRule="auto"/>
        <w:rPr>
          <w:rFonts w:hint="default" w:ascii="Times New Roman" w:hAnsi="Times New Roman" w:cs="Times New Roman"/>
          <w:sz w:val="24"/>
        </w:rPr>
      </w:pPr>
      <w:r>
        <w:rPr>
          <w:rFonts w:hint="default" w:ascii="Times New Roman" w:hAnsi="Times New Roman" w:cs="Times New Roman"/>
          <w:sz w:val="24"/>
        </w:rPr>
        <w:t>………</w:t>
      </w:r>
    </w:p>
    <w:p w14:paraId="297A4D00">
      <w:pPr>
        <w:widowControl/>
        <w:jc w:val="left"/>
        <w:rPr>
          <w:rFonts w:hint="default" w:ascii="宋体"/>
        </w:rPr>
      </w:pPr>
      <w:r>
        <w:rPr>
          <w:rFonts w:hint="default" w:ascii="宋体"/>
        </w:rPr>
        <w:br w:type="page"/>
      </w:r>
    </w:p>
    <w:p w14:paraId="53E8B2B2">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rPr>
      </w:pPr>
      <w:commentRangeStart w:id="15"/>
      <w:bookmarkStart w:id="50" w:name="_Toc9082364"/>
      <w:bookmarkStart w:id="51" w:name="_Toc27768"/>
      <w:bookmarkStart w:id="52" w:name="_Toc484195332"/>
      <w:r>
        <w:rPr>
          <w:rFonts w:ascii="黑体" w:hAnsi="黑体" w:eastAsia="黑体"/>
        </w:rPr>
        <w:t>致   谢</w:t>
      </w:r>
      <w:bookmarkEnd w:id="50"/>
      <w:bookmarkEnd w:id="51"/>
      <w:bookmarkEnd w:id="52"/>
      <w:commentRangeEnd w:id="15"/>
      <w:r>
        <w:commentReference w:id="15"/>
      </w:r>
    </w:p>
    <w:p w14:paraId="211C2B43">
      <w:pPr>
        <w:spacing w:line="360" w:lineRule="auto"/>
        <w:ind w:firstLine="480" w:firstLineChars="200"/>
        <w:jc w:val="left"/>
        <w:rPr>
          <w:rFonts w:hint="default" w:ascii="宋体" w:eastAsia="Times New Roman"/>
          <w:sz w:val="24"/>
        </w:rPr>
      </w:pPr>
      <w:r>
        <w:rPr>
          <w:rFonts w:ascii="宋体" w:hAnsi="宋体"/>
          <w:sz w:val="24"/>
        </w:rPr>
        <w:t>光阴似箭，在本论文即将完成的时候，也就预示着我四年大学生活即将结束。回顾这匆匆四年，有许多热情的老师和同学给予了我很多帮助，在此我表示衷心的感谢。</w:t>
      </w:r>
    </w:p>
    <w:p w14:paraId="50B45F96">
      <w:pPr>
        <w:spacing w:line="360" w:lineRule="auto"/>
        <w:rPr>
          <w:rFonts w:hint="default" w:ascii="宋体"/>
          <w:sz w:val="24"/>
        </w:rPr>
      </w:pPr>
      <w:r>
        <w:rPr>
          <w:rFonts w:ascii="宋体" w:hAnsi="宋体"/>
          <w:sz w:val="24"/>
        </w:rPr>
        <w:t>………</w:t>
      </w:r>
    </w:p>
    <w:p w14:paraId="32C3EAD0">
      <w:pPr>
        <w:widowControl/>
        <w:jc w:val="left"/>
        <w:rPr>
          <w:rFonts w:hint="default" w:ascii="黑体" w:hAnsi="黑体" w:eastAsia="黑体"/>
          <w:b/>
          <w:sz w:val="32"/>
        </w:rPr>
      </w:pPr>
      <w:bookmarkStart w:id="54" w:name="_GoBack"/>
      <w:bookmarkEnd w:id="54"/>
    </w:p>
    <w:p w14:paraId="211407EE">
      <w:pPr>
        <w:widowControl/>
        <w:jc w:val="left"/>
        <w:rPr>
          <w:rFonts w:hint="default" w:ascii="宋体"/>
        </w:rPr>
      </w:pPr>
      <w:r>
        <w:rPr>
          <w:rFonts w:hint="default" w:ascii="宋体"/>
        </w:rPr>
        <w:br w:type="page"/>
      </w:r>
    </w:p>
    <w:p w14:paraId="1880EB30">
      <w:pPr>
        <w:pStyle w:val="23"/>
        <w:rPr>
          <w:rFonts w:hint="default" w:ascii="黑体" w:hAnsi="黑体" w:eastAsia="黑体"/>
        </w:rPr>
      </w:pPr>
      <w:bookmarkStart w:id="53" w:name="_Toc9082365"/>
      <w:r>
        <w:rPr>
          <w:rFonts w:ascii="黑体" w:hAnsi="黑体" w:eastAsia="黑体"/>
        </w:rPr>
        <w:t>附   录</w:t>
      </w:r>
      <w:bookmarkEnd w:id="53"/>
    </w:p>
    <w:p w14:paraId="24CB4CFB">
      <w:pPr>
        <w:spacing w:line="360" w:lineRule="auto"/>
        <w:jc w:val="left"/>
        <w:rPr>
          <w:rFonts w:hint="default" w:ascii="宋体"/>
        </w:rPr>
      </w:pPr>
      <w:r>
        <w:rPr>
          <w:rFonts w:ascii="宋体"/>
        </w:rPr>
        <w:t>可以放入调查问卷、理论模型推导等需要说明又不方便放在正文中的内容。</w:t>
      </w:r>
    </w:p>
    <w:p w14:paraId="61C25885">
      <w:pPr>
        <w:rPr>
          <w:rFonts w:hint="default" w:eastAsiaTheme="minorEastAsia"/>
          <w:lang w:val="en-US" w:eastAsia="zh-CN"/>
        </w:rPr>
      </w:pPr>
    </w:p>
    <w:sectPr>
      <w:footerReference r:id="rId14" w:type="default"/>
      <w:pgSz w:w="11906" w:h="16838"/>
      <w:pgMar w:top="1440" w:right="1800" w:bottom="1440" w:left="1800" w:header="851" w:footer="992" w:gutter="0"/>
      <w:cols w:space="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ang" w:date="2026-01-23T23:28:09Z" w:initials="">
    <w:p w14:paraId="5D294C84">
      <w:pPr>
        <w:spacing w:line="360" w:lineRule="auto"/>
        <w:rPr>
          <w:rFonts w:hint="eastAsia" w:ascii="宋体" w:eastAsia="宋体" w:cs="宋体"/>
          <w:bCs/>
          <w:color w:val="auto"/>
          <w:sz w:val="24"/>
          <w:szCs w:val="24"/>
          <w:lang w:eastAsia="zh-CN"/>
        </w:rPr>
      </w:pPr>
      <w:r>
        <w:rPr>
          <w:b w:val="0"/>
          <w:bCs/>
          <w:color w:val="auto"/>
          <w:sz w:val="28"/>
          <w:szCs w:val="28"/>
        </w:rPr>
        <w:t>横线上</w:t>
      </w:r>
      <w:r>
        <w:rPr>
          <w:rFonts w:hint="eastAsia"/>
          <w:b w:val="0"/>
          <w:bCs/>
          <w:color w:val="auto"/>
          <w:sz w:val="28"/>
          <w:szCs w:val="28"/>
          <w:lang w:val="en-US" w:eastAsia="zh-CN"/>
        </w:rPr>
        <w:t>所有</w:t>
      </w:r>
      <w:r>
        <w:rPr>
          <w:b w:val="0"/>
          <w:bCs/>
          <w:color w:val="auto"/>
          <w:sz w:val="28"/>
          <w:szCs w:val="28"/>
        </w:rPr>
        <w:t>文字为宋体三号，数字</w:t>
      </w:r>
      <w:r>
        <w:rPr>
          <w:rFonts w:hint="default" w:ascii="Times New Roman" w:hAnsi="Times New Roman" w:cs="Times New Roman"/>
          <w:b w:val="0"/>
          <w:bCs/>
          <w:color w:val="auto"/>
          <w:sz w:val="28"/>
          <w:szCs w:val="28"/>
        </w:rPr>
        <w:t>Times New Roman</w:t>
      </w:r>
      <w:r>
        <w:rPr>
          <w:b w:val="0"/>
          <w:bCs/>
          <w:color w:val="auto"/>
          <w:sz w:val="28"/>
          <w:szCs w:val="28"/>
        </w:rPr>
        <w:t>三号，位于横线正中位置</w:t>
      </w:r>
      <w:r>
        <w:rPr>
          <w:rFonts w:hint="eastAsia"/>
          <w:b w:val="0"/>
          <w:bCs/>
          <w:color w:val="auto"/>
          <w:sz w:val="28"/>
          <w:szCs w:val="28"/>
          <w:lang w:eastAsia="zh-CN"/>
        </w:rPr>
        <w:t>。</w:t>
      </w:r>
    </w:p>
    <w:p w14:paraId="210E787C">
      <w:pPr>
        <w:pStyle w:val="5"/>
        <w:rPr>
          <w:color w:val="auto"/>
        </w:rPr>
      </w:pPr>
    </w:p>
  </w:comment>
  <w:comment w:id="1" w:author="Tang" w:date="2026-01-14T16:18:20Z" w:initials="">
    <w:p w14:paraId="5F42B9C2">
      <w:pPr>
        <w:pStyle w:val="5"/>
      </w:pPr>
      <w:r>
        <w:rPr>
          <w:rFonts w:hint="eastAsia" w:ascii="宋体" w:hAnsi="宋体" w:cs="宋体"/>
          <w:i w:val="0"/>
          <w:caps w:val="0"/>
          <w:color w:val="000000"/>
          <w:spacing w:val="0"/>
          <w:kern w:val="0"/>
          <w:sz w:val="28"/>
          <w:szCs w:val="28"/>
          <w:highlight w:val="none"/>
          <w:lang w:val="en-US" w:eastAsia="zh-CN" w:bidi="ar"/>
        </w:rPr>
        <w:t>所有日期按实际进度填写。</w:t>
      </w:r>
    </w:p>
  </w:comment>
  <w:comment w:id="2" w:author="Tang" w:date="2026-01-14T16:20:14Z" w:initials="">
    <w:p w14:paraId="3EA213C2">
      <w:pPr>
        <w:pStyle w:val="5"/>
      </w:pPr>
      <w:r>
        <w:rPr>
          <w:rFonts w:hint="eastAsia" w:ascii="宋体" w:hAnsi="宋体" w:eastAsia="宋体" w:cs="宋体"/>
          <w:i w:val="0"/>
          <w:caps w:val="0"/>
          <w:color w:val="000000"/>
          <w:spacing w:val="0"/>
          <w:kern w:val="0"/>
          <w:sz w:val="28"/>
          <w:szCs w:val="28"/>
          <w:highlight w:val="none"/>
          <w:lang w:val="en-US" w:eastAsia="zh-CN" w:bidi="ar"/>
        </w:rPr>
        <w:t>要有学生电子签名或手签</w:t>
      </w:r>
      <w:r>
        <w:rPr>
          <w:rFonts w:hint="eastAsia" w:ascii="宋体" w:hAnsi="宋体" w:cs="宋体"/>
          <w:i w:val="0"/>
          <w:caps w:val="0"/>
          <w:color w:val="000000"/>
          <w:spacing w:val="0"/>
          <w:kern w:val="0"/>
          <w:sz w:val="28"/>
          <w:szCs w:val="28"/>
          <w:highlight w:val="none"/>
          <w:lang w:val="en-US" w:eastAsia="zh-CN" w:bidi="ar"/>
        </w:rPr>
        <w:t>。</w:t>
      </w:r>
    </w:p>
  </w:comment>
  <w:comment w:id="3" w:author="Tang" w:date="2026-01-22T16:51:03Z" w:initials="">
    <w:p w14:paraId="5DC14D8C">
      <w:pPr>
        <w:pStyle w:val="5"/>
        <w:rPr>
          <w:rFonts w:hint="default" w:eastAsia="宋体"/>
          <w:lang w:val="en-US" w:eastAsia="zh-CN"/>
        </w:rPr>
      </w:pPr>
      <w:r>
        <w:rPr>
          <w:rFonts w:hint="eastAsia"/>
          <w:lang w:val="en-US" w:eastAsia="zh-CN"/>
        </w:rPr>
        <w:t>摘要标题黑体三号，居中，</w:t>
      </w:r>
      <w:r>
        <w:rPr>
          <w:rFonts w:hint="default" w:ascii="Times New Roman" w:hAnsi="Times New Roman" w:cs="Times New Roman"/>
          <w:lang w:val="en-US" w:eastAsia="zh-CN"/>
        </w:rPr>
        <w:t>1.5</w:t>
      </w:r>
      <w:r>
        <w:rPr>
          <w:rFonts w:hint="eastAsia"/>
          <w:lang w:val="en-US" w:eastAsia="zh-CN"/>
        </w:rPr>
        <w:t>倍行距。</w:t>
      </w:r>
    </w:p>
  </w:comment>
  <w:comment w:id="4" w:author="Tang" w:date="2026-01-22T16:51:27Z" w:initials="">
    <w:p w14:paraId="277C2EFD">
      <w:pPr>
        <w:pStyle w:val="5"/>
        <w:rPr>
          <w:rFonts w:hint="eastAsia"/>
          <w:lang w:val="en-US" w:eastAsia="zh-CN"/>
        </w:rPr>
      </w:pPr>
      <w:r>
        <w:rPr>
          <w:rFonts w:hint="eastAsia"/>
          <w:lang w:val="en-US" w:eastAsia="zh-CN"/>
        </w:rPr>
        <w:t>摘要内容</w:t>
      </w:r>
      <w:r>
        <w:rPr>
          <w:rFonts w:hint="eastAsia" w:ascii="Times New Roman" w:hAnsi="Times New Roman" w:cs="Times New Roman"/>
          <w:lang w:val="en-US" w:eastAsia="zh-CN"/>
        </w:rPr>
        <w:t>300字左右，字体为宋体小四，</w:t>
      </w:r>
      <w:r>
        <w:rPr>
          <w:rFonts w:hint="default" w:ascii="Times New Roman" w:hAnsi="Times New Roman" w:cs="Times New Roman"/>
          <w:lang w:val="en-US" w:eastAsia="zh-CN"/>
        </w:rPr>
        <w:t>1.5倍行距，段前段后0行</w:t>
      </w:r>
      <w:r>
        <w:rPr>
          <w:rFonts w:hint="eastAsia" w:ascii="Times New Roman" w:hAnsi="Times New Roman" w:cs="Times New Roman"/>
          <w:lang w:val="en-US" w:eastAsia="zh-CN"/>
        </w:rPr>
        <w:t>，首行缩进2字符</w:t>
      </w:r>
      <w:r>
        <w:rPr>
          <w:rFonts w:hint="eastAsia"/>
          <w:lang w:val="en-US" w:eastAsia="zh-CN"/>
        </w:rPr>
        <w:t>。</w:t>
      </w:r>
    </w:p>
    <w:p w14:paraId="493CDE12">
      <w:pPr>
        <w:pStyle w:val="5"/>
        <w:rPr>
          <w:rFonts w:hint="default" w:eastAsia="宋体"/>
          <w:b/>
          <w:bCs/>
          <w:lang w:val="en-US" w:eastAsia="zh-CN"/>
        </w:rPr>
      </w:pPr>
      <w:r>
        <w:rPr>
          <w:rFonts w:hint="eastAsia"/>
          <w:b/>
          <w:bCs/>
          <w:lang w:val="en-US" w:eastAsia="zh-CN"/>
        </w:rPr>
        <w:t>论文所有英文和数字采用</w:t>
      </w:r>
      <w:r>
        <w:rPr>
          <w:rFonts w:hint="default" w:ascii="Times New Roman" w:hAnsi="Times New Roman" w:cs="Times New Roman"/>
          <w:b/>
          <w:bCs/>
          <w:lang w:val="en-US" w:eastAsia="zh-CN"/>
        </w:rPr>
        <w:t>Times New Roman</w:t>
      </w:r>
      <w:r>
        <w:rPr>
          <w:rFonts w:hint="eastAsia"/>
          <w:b/>
          <w:bCs/>
          <w:lang w:val="en-US" w:eastAsia="zh-CN"/>
        </w:rPr>
        <w:t>字体。</w:t>
      </w:r>
    </w:p>
  </w:comment>
  <w:comment w:id="5" w:author="Tang" w:date="2026-01-23T23:35:41Z" w:initials="">
    <w:p w14:paraId="3F559091">
      <w:pPr>
        <w:pStyle w:val="5"/>
        <w:rPr>
          <w:rFonts w:hint="default" w:eastAsia="宋体"/>
          <w:lang w:val="en-US" w:eastAsia="zh-CN"/>
        </w:rPr>
      </w:pPr>
      <w:r>
        <w:rPr>
          <w:rFonts w:hint="eastAsia"/>
          <w:lang w:val="en-US" w:eastAsia="zh-CN"/>
        </w:rPr>
        <w:t>“关键词”三字为黑体小四，具体关键词信息为宋体小四，</w:t>
      </w:r>
      <w:r>
        <w:rPr>
          <w:rFonts w:hint="default" w:ascii="Times New Roman" w:hAnsi="Times New Roman" w:cs="Times New Roman"/>
          <w:lang w:val="en-US" w:eastAsia="zh-CN"/>
        </w:rPr>
        <w:t>1.5倍行距，段前段后0行</w:t>
      </w:r>
      <w:r>
        <w:rPr>
          <w:rFonts w:hint="eastAsia"/>
          <w:lang w:val="en-US" w:eastAsia="zh-CN"/>
        </w:rPr>
        <w:t>。</w:t>
      </w:r>
    </w:p>
  </w:comment>
  <w:comment w:id="6" w:author="Tang" w:date="2026-01-23T23:20:25Z" w:initials="">
    <w:p w14:paraId="66967E33">
      <w:pPr>
        <w:pStyle w:val="5"/>
        <w:rPr>
          <w:rFonts w:hint="default"/>
          <w:lang w:val="en-US"/>
        </w:rPr>
      </w:pPr>
      <w:r>
        <w:rPr>
          <w:rFonts w:hint="eastAsia"/>
          <w:lang w:val="en-US" w:eastAsia="zh-CN"/>
        </w:rPr>
        <w:t>英文摘要标题：</w:t>
      </w:r>
      <w:r>
        <w:rPr>
          <w:rFonts w:hint="eastAsia" w:ascii="Times New Roman" w:hAnsi="Times New Roman" w:eastAsia="宋体" w:cs="Times New Roman"/>
          <w:kern w:val="28"/>
          <w:sz w:val="24"/>
          <w:szCs w:val="22"/>
          <w:lang w:val="en-US" w:eastAsia="zh-CN" w:bidi="ar-SA"/>
        </w:rPr>
        <w:t>Times New Roman</w:t>
      </w:r>
      <w:r>
        <w:rPr>
          <w:rFonts w:hint="eastAsia"/>
          <w:lang w:val="en-US" w:eastAsia="zh-CN"/>
        </w:rPr>
        <w:t>二号，加粗，单倍行距，段前</w:t>
      </w:r>
      <w:r>
        <w:rPr>
          <w:rFonts w:hint="default" w:ascii="Times New Roman" w:hAnsi="Times New Roman" w:cs="Times New Roman"/>
          <w:lang w:val="en-US" w:eastAsia="zh-CN"/>
        </w:rPr>
        <w:t>0.5行、段后1.5</w:t>
      </w:r>
      <w:r>
        <w:rPr>
          <w:rFonts w:hint="eastAsia"/>
          <w:lang w:val="en-US" w:eastAsia="zh-CN"/>
        </w:rPr>
        <w:t>行间距。</w:t>
      </w:r>
    </w:p>
  </w:comment>
  <w:comment w:id="7" w:author="Tang" w:date="2026-01-23T23:23:18Z" w:initials="">
    <w:p w14:paraId="552A6435">
      <w:pPr>
        <w:pStyle w:val="5"/>
        <w:rPr>
          <w:rFonts w:hint="default"/>
          <w:lang w:val="en-US"/>
        </w:rPr>
      </w:pPr>
      <w:r>
        <w:rPr>
          <w:rFonts w:hint="eastAsia"/>
          <w:lang w:val="en-US" w:eastAsia="zh-CN"/>
        </w:rPr>
        <w:t>英文摘要和关键词内容：</w:t>
      </w:r>
      <w:r>
        <w:rPr>
          <w:rFonts w:hint="eastAsia" w:ascii="Times New Roman" w:hAnsi="Times New Roman" w:eastAsia="宋体" w:cs="Times New Roman"/>
          <w:kern w:val="28"/>
          <w:sz w:val="24"/>
          <w:szCs w:val="22"/>
          <w:lang w:val="en-US" w:eastAsia="zh-CN" w:bidi="ar-SA"/>
        </w:rPr>
        <w:t>Times New Roman</w:t>
      </w:r>
      <w:r>
        <w:rPr>
          <w:rFonts w:hint="eastAsia"/>
          <w:lang w:val="en-US" w:eastAsia="zh-CN"/>
        </w:rPr>
        <w:t>小四</w:t>
      </w:r>
      <w:r>
        <w:rPr>
          <w:rFonts w:hint="default" w:ascii="Times New Roman" w:hAnsi="Times New Roman" w:cs="Times New Roman"/>
          <w:lang w:val="en-US" w:eastAsia="zh-CN"/>
        </w:rPr>
        <w:t>，1.5</w:t>
      </w:r>
      <w:r>
        <w:rPr>
          <w:rFonts w:hint="eastAsia"/>
          <w:lang w:val="en-US" w:eastAsia="zh-CN"/>
        </w:rPr>
        <w:t>倍行距</w:t>
      </w:r>
      <w:r>
        <w:rPr>
          <w:rFonts w:hint="default" w:ascii="Times New Roman" w:hAnsi="Times New Roman" w:cs="Times New Roman"/>
          <w:lang w:val="en-US" w:eastAsia="zh-CN"/>
        </w:rPr>
        <w:t>，段前段后0行</w:t>
      </w:r>
      <w:r>
        <w:rPr>
          <w:rFonts w:hint="eastAsia"/>
          <w:lang w:val="en-US" w:eastAsia="zh-CN"/>
        </w:rPr>
        <w:t>。英文摘要</w:t>
      </w:r>
      <w:r>
        <w:rPr>
          <w:rFonts w:hint="default" w:ascii="Times New Roman" w:hAnsi="Times New Roman" w:cs="Times New Roman"/>
          <w:lang w:val="en-US" w:eastAsia="zh-CN"/>
        </w:rPr>
        <w:t>250</w:t>
      </w:r>
      <w:r>
        <w:rPr>
          <w:rFonts w:hint="eastAsia"/>
          <w:lang w:val="en-US" w:eastAsia="zh-CN"/>
        </w:rPr>
        <w:t>个左右单词为宜。</w:t>
      </w:r>
    </w:p>
  </w:comment>
  <w:comment w:id="8" w:author="Tang" w:date="2026-01-23T23:42:45Z" w:initials="">
    <w:p w14:paraId="3D9C93AF">
      <w:pPr>
        <w:pStyle w:val="5"/>
        <w:rPr>
          <w:rFonts w:hint="default" w:eastAsia="宋体"/>
          <w:b w:val="0"/>
          <w:bCs/>
          <w:lang w:val="en-US" w:eastAsia="zh-CN"/>
        </w:rPr>
      </w:pPr>
      <w:r>
        <w:rPr>
          <w:rFonts w:hint="default" w:ascii="Times New Roman" w:hAnsi="Times New Roman" w:cs="Times New Roman"/>
          <w:b w:val="0"/>
          <w:bCs/>
          <w:kern w:val="28"/>
          <w:sz w:val="24"/>
        </w:rPr>
        <w:t>Keywords</w:t>
      </w:r>
      <w:r>
        <w:rPr>
          <w:rFonts w:hint="eastAsia" w:ascii="Times New Roman" w:hAnsi="Times New Roman" w:cs="Times New Roman"/>
          <w:b w:val="0"/>
          <w:bCs/>
          <w:kern w:val="28"/>
          <w:sz w:val="24"/>
          <w:lang w:val="en-US" w:eastAsia="zh-CN"/>
        </w:rPr>
        <w:t>一词为</w:t>
      </w:r>
      <w:r>
        <w:rPr>
          <w:rFonts w:hint="eastAsia" w:ascii="Times New Roman" w:hAnsi="Times New Roman" w:eastAsia="宋体" w:cs="Times New Roman"/>
          <w:b w:val="0"/>
          <w:bCs/>
          <w:kern w:val="28"/>
          <w:sz w:val="24"/>
          <w:szCs w:val="22"/>
          <w:lang w:val="en-US" w:eastAsia="zh-CN" w:bidi="ar-SA"/>
        </w:rPr>
        <w:t>Times New Roman</w:t>
      </w:r>
      <w:r>
        <w:rPr>
          <w:rFonts w:hint="eastAsia" w:ascii="Times New Roman" w:hAnsi="Times New Roman" w:cs="Times New Roman"/>
          <w:b w:val="0"/>
          <w:bCs/>
          <w:kern w:val="28"/>
          <w:sz w:val="24"/>
          <w:lang w:val="en-US" w:eastAsia="zh-CN"/>
        </w:rPr>
        <w:t>小四，加粗。</w:t>
      </w:r>
    </w:p>
  </w:comment>
  <w:comment w:id="9" w:author="Tang" w:date="2026-01-23T23:45:27Z" w:initials="">
    <w:p w14:paraId="5FC0BEAC">
      <w:pPr>
        <w:pStyle w:val="5"/>
        <w:rPr>
          <w:rStyle w:val="18"/>
          <w:rFonts w:hint="default" w:ascii="Times New Roman" w:hAnsi="Times New Roman" w:eastAsia="宋体" w:cs="Times New Roman"/>
          <w:color w:val="auto"/>
          <w:sz w:val="21"/>
          <w:szCs w:val="21"/>
          <w:u w:val="none"/>
          <w:lang w:eastAsia="zh-CN"/>
        </w:rPr>
      </w:pPr>
      <w:r>
        <w:rPr>
          <w:rStyle w:val="18"/>
          <w:rFonts w:hint="eastAsia" w:ascii="宋体" w:hAnsi="宋体" w:eastAsia="宋体" w:cs="宋体"/>
          <w:color w:val="auto"/>
          <w:sz w:val="21"/>
          <w:szCs w:val="21"/>
          <w:u w:val="none"/>
        </w:rPr>
        <w:t>目录二字为黑</w:t>
      </w:r>
      <w:r>
        <w:rPr>
          <w:rStyle w:val="18"/>
          <w:rFonts w:hint="default" w:ascii="Times New Roman" w:hAnsi="Times New Roman" w:eastAsia="宋体" w:cs="Times New Roman"/>
          <w:color w:val="auto"/>
          <w:sz w:val="21"/>
          <w:szCs w:val="21"/>
          <w:u w:val="none"/>
        </w:rPr>
        <w:t>体三号，加粗；居中，1.5倍行距，段前0行、段后0行间距</w:t>
      </w:r>
      <w:r>
        <w:rPr>
          <w:rStyle w:val="18"/>
          <w:rFonts w:hint="default" w:ascii="Times New Roman" w:hAnsi="Times New Roman" w:eastAsia="宋体" w:cs="Times New Roman"/>
          <w:color w:val="auto"/>
          <w:sz w:val="21"/>
          <w:szCs w:val="21"/>
          <w:u w:val="none"/>
          <w:lang w:eastAsia="zh-CN"/>
        </w:rPr>
        <w:t>。</w:t>
      </w:r>
    </w:p>
    <w:p w14:paraId="6E60E875">
      <w:pPr>
        <w:pStyle w:val="5"/>
        <w:rPr>
          <w:rStyle w:val="18"/>
          <w:rFonts w:hint="default" w:ascii="Times New Roman" w:hAnsi="Times New Roman" w:eastAsia="宋体" w:cs="Times New Roman"/>
          <w:color w:val="auto"/>
          <w:sz w:val="21"/>
          <w:szCs w:val="21"/>
          <w:u w:val="none"/>
          <w:lang w:eastAsia="zh-CN"/>
        </w:rPr>
      </w:pPr>
    </w:p>
    <w:p w14:paraId="62E63783">
      <w:pPr>
        <w:pStyle w:val="5"/>
        <w:rPr>
          <w:rStyle w:val="18"/>
          <w:rFonts w:hint="eastAsia" w:ascii="宋体" w:hAnsi="宋体" w:eastAsia="宋体" w:cs="宋体"/>
          <w:b w:val="0"/>
          <w:bCs/>
          <w:color w:val="auto"/>
          <w:sz w:val="21"/>
          <w:szCs w:val="21"/>
          <w:u w:val="none"/>
          <w:lang w:eastAsia="zh-CN"/>
        </w:rPr>
      </w:pPr>
      <w:r>
        <w:rPr>
          <w:rFonts w:hint="eastAsia" w:ascii="宋体" w:hAnsi="宋体" w:eastAsia="宋体" w:cs="宋体"/>
          <w:b w:val="0"/>
          <w:bCs/>
          <w:color w:val="auto"/>
          <w:sz w:val="21"/>
        </w:rPr>
        <w:t>目录内容为</w:t>
      </w:r>
      <w:r>
        <w:rPr>
          <w:rFonts w:hint="eastAsia" w:ascii="宋体" w:hAnsi="宋体" w:cs="宋体"/>
          <w:b w:val="0"/>
          <w:bCs/>
          <w:color w:val="auto"/>
          <w:sz w:val="21"/>
          <w:lang w:val="en-US" w:eastAsia="zh-CN"/>
        </w:rPr>
        <w:t>黑</w:t>
      </w:r>
      <w:r>
        <w:rPr>
          <w:rFonts w:hint="eastAsia" w:ascii="宋体" w:hAnsi="宋体" w:eastAsia="宋体" w:cs="宋体"/>
          <w:b w:val="0"/>
          <w:bCs/>
          <w:color w:val="auto"/>
          <w:sz w:val="21"/>
        </w:rPr>
        <w:t>体小四</w:t>
      </w:r>
      <w:r>
        <w:rPr>
          <w:rFonts w:hint="default" w:ascii="Times New Roman" w:hAnsi="Times New Roman" w:eastAsia="宋体" w:cs="Times New Roman"/>
          <w:b w:val="0"/>
          <w:bCs/>
          <w:color w:val="auto"/>
          <w:sz w:val="21"/>
        </w:rPr>
        <w:t>，1.5倍行距，序号后空一格。</w:t>
      </w:r>
      <w:r>
        <w:rPr>
          <w:rFonts w:hint="eastAsia" w:ascii="Times New Roman" w:hAnsi="Times New Roman" w:cs="Times New Roman"/>
          <w:b w:val="0"/>
          <w:bCs/>
          <w:color w:val="auto"/>
          <w:sz w:val="21"/>
          <w:lang w:val="en-US" w:eastAsia="zh-CN"/>
        </w:rPr>
        <w:t>目录</w:t>
      </w:r>
      <w:r>
        <w:rPr>
          <w:rFonts w:hint="default" w:ascii="Times New Roman" w:hAnsi="Times New Roman" w:eastAsia="宋体" w:cs="Times New Roman"/>
          <w:b w:val="0"/>
          <w:bCs/>
          <w:color w:val="auto"/>
          <w:sz w:val="21"/>
        </w:rPr>
        <w:t>可在Word</w:t>
      </w:r>
      <w:r>
        <w:rPr>
          <w:rFonts w:hint="eastAsia" w:ascii="宋体" w:hAnsi="宋体" w:eastAsia="宋体" w:cs="宋体"/>
          <w:b w:val="0"/>
          <w:bCs/>
          <w:color w:val="auto"/>
          <w:sz w:val="21"/>
        </w:rPr>
        <w:t>系统中自动生成</w:t>
      </w:r>
      <w:r>
        <w:rPr>
          <w:rFonts w:hint="eastAsia" w:ascii="宋体" w:hAnsi="宋体" w:cs="宋体"/>
          <w:b w:val="0"/>
          <w:bCs/>
          <w:color w:val="auto"/>
          <w:sz w:val="21"/>
          <w:lang w:eastAsia="zh-CN"/>
        </w:rPr>
        <w:t>，</w:t>
      </w:r>
      <w:r>
        <w:rPr>
          <w:rFonts w:hint="eastAsia" w:ascii="宋体" w:hAnsi="宋体" w:eastAsia="宋体" w:cs="宋体"/>
          <w:b w:val="0"/>
          <w:bCs/>
          <w:color w:val="auto"/>
          <w:sz w:val="21"/>
        </w:rPr>
        <w:t>也可用其他方法生成</w:t>
      </w:r>
      <w:r>
        <w:rPr>
          <w:rFonts w:hint="eastAsia" w:ascii="宋体" w:hAnsi="宋体" w:cs="宋体"/>
          <w:b w:val="0"/>
          <w:bCs/>
          <w:color w:val="auto"/>
          <w:sz w:val="21"/>
          <w:lang w:eastAsia="zh-CN"/>
        </w:rPr>
        <w:t>。</w:t>
      </w:r>
    </w:p>
  </w:comment>
  <w:comment w:id="10" w:author="Tang" w:date="2026-01-22T16:48:52Z" w:initials="">
    <w:p w14:paraId="6FED7912">
      <w:pPr>
        <w:pStyle w:val="5"/>
      </w:pPr>
      <w:r>
        <w:t>字体字号行间距等要求以本模板示例为准，正文从第一页开始编码。</w:t>
      </w:r>
    </w:p>
    <w:p w14:paraId="21A6AD79">
      <w:pPr>
        <w:pStyle w:val="5"/>
        <w:rPr>
          <w:rFonts w:hint="eastAsia"/>
          <w:lang w:val="en-US" w:eastAsia="zh-CN"/>
        </w:rPr>
      </w:pPr>
      <w:r>
        <w:rPr>
          <w:rFonts w:hint="eastAsia"/>
          <w:lang w:val="en-US" w:eastAsia="zh-CN"/>
        </w:rPr>
        <w:t>一级标题黑体三号加粗，居中。</w:t>
      </w:r>
    </w:p>
    <w:p w14:paraId="3BC7CAC4">
      <w:pPr>
        <w:pStyle w:val="5"/>
        <w:rPr>
          <w:rFonts w:hint="eastAsia"/>
          <w:lang w:val="en-US" w:eastAsia="zh-CN"/>
        </w:rPr>
      </w:pPr>
      <w:r>
        <w:rPr>
          <w:rFonts w:hint="eastAsia"/>
          <w:lang w:val="en-US" w:eastAsia="zh-CN"/>
        </w:rPr>
        <w:t>二级标题黑体小三加粗。</w:t>
      </w:r>
    </w:p>
    <w:p w14:paraId="56C62741">
      <w:pPr>
        <w:pStyle w:val="5"/>
        <w:rPr>
          <w:rFonts w:hint="eastAsia"/>
          <w:lang w:val="en-US" w:eastAsia="zh-CN"/>
        </w:rPr>
      </w:pPr>
      <w:r>
        <w:rPr>
          <w:rFonts w:hint="eastAsia"/>
          <w:lang w:val="en-US" w:eastAsia="zh-CN"/>
        </w:rPr>
        <w:t>三级标题黑体小四加粗。</w:t>
      </w:r>
    </w:p>
    <w:p w14:paraId="5AB52712">
      <w:pPr>
        <w:pStyle w:val="5"/>
        <w:rPr>
          <w:rFonts w:hint="default" w:ascii="Times New Roman" w:hAnsi="Times New Roman" w:cs="Times New Roman"/>
          <w:lang w:val="en-US" w:eastAsia="zh-CN"/>
        </w:rPr>
      </w:pPr>
      <w:r>
        <w:rPr>
          <w:rFonts w:hint="eastAsia"/>
          <w:lang w:val="en-US" w:eastAsia="zh-CN"/>
        </w:rPr>
        <w:t>正文首行缩进2字符，文字及标点符号一律宋体小四号，阿拉伯数字及英文单词部分一</w:t>
      </w:r>
      <w:r>
        <w:rPr>
          <w:rFonts w:hint="default" w:ascii="Times New Roman" w:hAnsi="Times New Roman" w:cs="Times New Roman"/>
          <w:lang w:val="en-US" w:eastAsia="zh-CN"/>
        </w:rPr>
        <w:t>律Times New Roman小四号。</w:t>
      </w:r>
    </w:p>
    <w:p w14:paraId="117E3B6A">
      <w:pPr>
        <w:pStyle w:val="5"/>
        <w:rPr>
          <w:rFonts w:hint="default"/>
          <w:lang w:val="en-US" w:eastAsia="zh-CN"/>
        </w:rPr>
      </w:pPr>
      <w:r>
        <w:rPr>
          <w:rFonts w:hint="eastAsia"/>
          <w:lang w:val="en-US" w:eastAsia="zh-CN"/>
        </w:rPr>
        <w:t>以上均为</w:t>
      </w:r>
      <w:r>
        <w:rPr>
          <w:rFonts w:hint="default" w:ascii="Times New Roman" w:hAnsi="Times New Roman" w:cs="Times New Roman"/>
          <w:lang w:val="en-US" w:eastAsia="zh-CN"/>
        </w:rPr>
        <w:t>1.5倍行距，段前段后0行</w:t>
      </w:r>
      <w:r>
        <w:rPr>
          <w:rFonts w:hint="eastAsia" w:ascii="Times New Roman" w:hAnsi="Times New Roman" w:cs="Times New Roman"/>
          <w:lang w:val="en-US" w:eastAsia="zh-CN"/>
        </w:rPr>
        <w:t>。</w:t>
      </w:r>
    </w:p>
    <w:p w14:paraId="06B734B4">
      <w:pPr>
        <w:pStyle w:val="5"/>
        <w:rPr>
          <w:rFonts w:hint="default" w:eastAsia="宋体"/>
          <w:lang w:val="en-US" w:eastAsia="zh-CN"/>
        </w:rPr>
      </w:pPr>
    </w:p>
  </w:comment>
  <w:comment w:id="11" w:author="Tang" w:date="2026-01-24T00:10:21Z" w:initials="">
    <w:p w14:paraId="7EBEE9B8">
      <w:pPr>
        <w:pStyle w:val="5"/>
        <w:rPr>
          <w:rFonts w:hint="eastAsia" w:ascii="Times New Roman" w:hAnsi="Times New Roman" w:cs="Times New Roman"/>
          <w:lang w:eastAsia="zh-CN"/>
        </w:rPr>
      </w:pPr>
      <w:r>
        <w:rPr>
          <w:rFonts w:hint="default" w:ascii="Times New Roman" w:hAnsi="Times New Roman" w:cs="Times New Roman"/>
        </w:rPr>
        <w:t>图名位于图下方居中放置，数字编号按章节中的顺序编写，如第1章节第一幅图为图1.1，第2章节第二幅图为图2.2</w:t>
      </w:r>
      <w:r>
        <w:rPr>
          <w:rFonts w:hint="eastAsia" w:ascii="Times New Roman" w:hAnsi="Times New Roman" w:cs="Times New Roman"/>
          <w:lang w:eastAsia="zh-CN"/>
        </w:rPr>
        <w:t>。</w:t>
      </w:r>
    </w:p>
    <w:p w14:paraId="06DFB197">
      <w:pPr>
        <w:pStyle w:val="5"/>
        <w:rPr>
          <w:rFonts w:hint="default" w:ascii="Times New Roman" w:hAnsi="Times New Roman" w:cs="Times New Roman"/>
        </w:rPr>
      </w:pPr>
    </w:p>
    <w:p w14:paraId="7CE32308">
      <w:pPr>
        <w:pStyle w:val="5"/>
        <w:rPr>
          <w:rFonts w:hint="default" w:ascii="Times New Roman" w:hAnsi="Times New Roman" w:cs="Times New Roman"/>
          <w:lang w:eastAsia="zh-CN"/>
        </w:rPr>
      </w:pPr>
      <w:r>
        <w:rPr>
          <w:rFonts w:hint="default" w:ascii="Times New Roman" w:hAnsi="Times New Roman" w:cs="Times New Roman"/>
        </w:rPr>
        <w:t>数字编号后空一格，图名文字部分</w:t>
      </w:r>
      <w:r>
        <w:rPr>
          <w:rFonts w:hint="eastAsia" w:ascii="Times New Roman" w:hAnsi="Times New Roman" w:cs="Times New Roman"/>
          <w:lang w:val="en-US" w:eastAsia="zh-CN"/>
        </w:rPr>
        <w:t>为</w:t>
      </w:r>
      <w:r>
        <w:rPr>
          <w:rFonts w:hint="default" w:ascii="Times New Roman" w:hAnsi="Times New Roman" w:cs="Times New Roman"/>
        </w:rPr>
        <w:t>黑体五号，1.5倍行距，段前、段后0行，英文单词及阿拉伯数字部分为Times New Roman五号</w:t>
      </w:r>
      <w:r>
        <w:rPr>
          <w:rFonts w:hint="default" w:ascii="Times New Roman" w:hAnsi="Times New Roman" w:cs="Times New Roman"/>
          <w:lang w:eastAsia="zh-CN"/>
        </w:rPr>
        <w:t>。</w:t>
      </w:r>
    </w:p>
    <w:p w14:paraId="67BAFD30">
      <w:pPr>
        <w:pStyle w:val="5"/>
        <w:rPr>
          <w:rFonts w:hint="default" w:ascii="Times New Roman" w:hAnsi="Times New Roman" w:cs="Times New Roman"/>
          <w:lang w:eastAsia="zh-CN"/>
        </w:rPr>
      </w:pPr>
    </w:p>
    <w:p w14:paraId="7E927D73">
      <w:pPr>
        <w:pStyle w:val="5"/>
        <w:rPr>
          <w:rFonts w:hint="default" w:ascii="Times New Roman" w:hAnsi="Times New Roman" w:cs="Times New Roman"/>
          <w:lang w:eastAsia="zh-CN"/>
        </w:rPr>
      </w:pPr>
      <w:r>
        <w:rPr>
          <w:rFonts w:hint="default" w:ascii="Times New Roman" w:hAnsi="Times New Roman" w:cs="Times New Roman"/>
          <w:lang w:eastAsia="zh-CN"/>
        </w:rPr>
        <w:t>图内文字按照制图标准书写，中文为小五号（或9磅）宋体；英文和数字用小五号Times New Roman字体。有数字标注的坐标图，必须注明坐标单位。</w:t>
      </w:r>
    </w:p>
  </w:comment>
  <w:comment w:id="12" w:author="Tang" w:date="2026-01-24T00:00:54Z" w:initials="">
    <w:p w14:paraId="65FEAE43">
      <w:pPr>
        <w:pStyle w:val="5"/>
        <w:rPr>
          <w:rFonts w:hint="eastAsia" w:ascii="Times New Roman" w:hAnsi="Times New Roman" w:eastAsia="宋体" w:cs="Times New Roman"/>
          <w:lang w:eastAsia="zh-CN"/>
        </w:rPr>
      </w:pPr>
      <w:r>
        <w:rPr>
          <w:rFonts w:hint="eastAsia"/>
        </w:rPr>
        <w:t>表名位于表上方，居中，文字</w:t>
      </w:r>
      <w:r>
        <w:rPr>
          <w:rFonts w:hint="eastAsia"/>
          <w:lang w:val="en-US" w:eastAsia="zh-CN"/>
        </w:rPr>
        <w:t>为</w:t>
      </w:r>
      <w:r>
        <w:rPr>
          <w:rFonts w:hint="eastAsia"/>
        </w:rPr>
        <w:t>黑体五号，数字</w:t>
      </w:r>
      <w:r>
        <w:rPr>
          <w:rFonts w:hint="eastAsia"/>
          <w:lang w:val="en-US" w:eastAsia="zh-CN"/>
        </w:rPr>
        <w:t>为</w:t>
      </w:r>
      <w:r>
        <w:rPr>
          <w:rFonts w:hint="default" w:ascii="Times New Roman" w:hAnsi="Times New Roman" w:cs="Times New Roman"/>
        </w:rPr>
        <w:t>Times New Roman五号，序号后空一格，1.5倍行距，段前、段后0行间距</w:t>
      </w:r>
      <w:r>
        <w:rPr>
          <w:rFonts w:hint="eastAsia" w:ascii="Times New Roman" w:hAnsi="Times New Roman" w:cs="Times New Roman"/>
          <w:lang w:eastAsia="zh-CN"/>
        </w:rPr>
        <w:t>。</w:t>
      </w:r>
    </w:p>
  </w:comment>
  <w:comment w:id="13" w:author="Tang" w:date="2026-01-24T00:02:34Z" w:initials="">
    <w:p w14:paraId="34C1ED81">
      <w:pPr>
        <w:pStyle w:val="5"/>
        <w:rPr>
          <w:rFonts w:hint="eastAsia" w:eastAsia="宋体"/>
          <w:lang w:val="en-US" w:eastAsia="zh-CN"/>
        </w:rPr>
      </w:pPr>
      <w:r>
        <w:rPr>
          <w:rFonts w:hint="eastAsia"/>
        </w:rPr>
        <w:t>表格应为三线表，表格内的文字采用五号字，</w:t>
      </w:r>
      <w:r>
        <w:rPr>
          <w:rFonts w:hint="default" w:ascii="Times New Roman" w:hAnsi="Times New Roman" w:cs="Times New Roman"/>
          <w:lang w:val="en-US" w:eastAsia="zh-CN"/>
        </w:rPr>
        <w:t>1.5</w:t>
      </w:r>
      <w:r>
        <w:rPr>
          <w:rFonts w:hint="default" w:ascii="Times New Roman" w:hAnsi="Times New Roman" w:cs="Times New Roman"/>
        </w:rPr>
        <w:t>倍行距，段前、段后0行；文字为宋体</w:t>
      </w:r>
      <w:r>
        <w:rPr>
          <w:rFonts w:hint="eastAsia"/>
        </w:rPr>
        <w:t>，数字为</w:t>
      </w:r>
      <w:r>
        <w:rPr>
          <w:rFonts w:hint="default" w:ascii="Times New Roman" w:hAnsi="Times New Roman" w:cs="Times New Roman"/>
        </w:rPr>
        <w:t>Times New Roman；表格允许下页接写，表题可省略，表头应重复写，并在右上方写"续表××"</w:t>
      </w:r>
      <w:r>
        <w:rPr>
          <w:rFonts w:hint="eastAsia" w:ascii="Times New Roman" w:hAnsi="Times New Roman" w:cs="Times New Roman"/>
          <w:lang w:eastAsia="zh-CN"/>
        </w:rPr>
        <w:t>。</w:t>
      </w:r>
    </w:p>
  </w:comment>
  <w:comment w:id="14" w:author="Tang" w:date="2026-01-22T17:00:14Z" w:initials="">
    <w:p w14:paraId="4F9DFBD3">
      <w:pPr>
        <w:pStyle w:val="5"/>
        <w:rPr>
          <w:rFonts w:hint="eastAsia" w:ascii="Times New Roman" w:hAnsi="Times New Roman" w:cs="Times New Roman"/>
          <w:b w:val="0"/>
          <w:bCs w:val="0"/>
          <w:i w:val="0"/>
          <w:iCs w:val="0"/>
          <w:caps w:val="0"/>
          <w:color w:val="000000"/>
          <w:spacing w:val="0"/>
          <w:sz w:val="36"/>
          <w:szCs w:val="36"/>
          <w:shd w:val="clear" w:fill="F8F4F1"/>
          <w:lang w:val="en-US" w:eastAsia="zh-CN"/>
        </w:rPr>
      </w:pPr>
      <w:r>
        <w:rPr>
          <w:rFonts w:hint="default" w:ascii="Times New Roman" w:hAnsi="Times New Roman" w:eastAsia="宋体" w:cs="Times New Roman"/>
          <w:b w:val="0"/>
          <w:bCs w:val="0"/>
          <w:i w:val="0"/>
          <w:iCs w:val="0"/>
          <w:caps w:val="0"/>
          <w:color w:val="000000"/>
          <w:spacing w:val="0"/>
          <w:sz w:val="36"/>
          <w:szCs w:val="36"/>
          <w:shd w:val="clear" w:fill="F8F4F1"/>
        </w:rPr>
        <w:t>参考文献</w:t>
      </w:r>
      <w:r>
        <w:rPr>
          <w:rFonts w:hint="eastAsia" w:ascii="Times New Roman" w:hAnsi="Times New Roman" w:cs="Times New Roman"/>
          <w:b w:val="0"/>
          <w:bCs w:val="0"/>
          <w:i w:val="0"/>
          <w:iCs w:val="0"/>
          <w:caps w:val="0"/>
          <w:color w:val="000000"/>
          <w:spacing w:val="0"/>
          <w:sz w:val="36"/>
          <w:szCs w:val="36"/>
          <w:shd w:val="clear" w:fill="F8F4F1"/>
          <w:lang w:val="en-US" w:eastAsia="zh-CN"/>
        </w:rPr>
        <w:t>标题为黑体三号，加粗，居中，1.5倍行距，段前段后0行。</w:t>
      </w:r>
    </w:p>
    <w:p w14:paraId="79D661F9">
      <w:pPr>
        <w:pStyle w:val="5"/>
        <w:rPr>
          <w:rFonts w:hint="eastAsia" w:ascii="Times New Roman" w:hAnsi="Times New Roman" w:cs="Times New Roman"/>
          <w:b w:val="0"/>
          <w:bCs w:val="0"/>
          <w:i w:val="0"/>
          <w:iCs w:val="0"/>
          <w:caps w:val="0"/>
          <w:color w:val="000000"/>
          <w:spacing w:val="0"/>
          <w:sz w:val="36"/>
          <w:szCs w:val="36"/>
          <w:shd w:val="clear" w:fill="F8F4F1"/>
          <w:lang w:val="en-US" w:eastAsia="zh-CN"/>
        </w:rPr>
      </w:pPr>
    </w:p>
    <w:p w14:paraId="37577C16">
      <w:pPr>
        <w:pStyle w:val="5"/>
        <w:rPr>
          <w:rFonts w:hint="eastAsia" w:ascii="Times New Roman" w:hAnsi="Times New Roman" w:cs="Times New Roman"/>
          <w:b w:val="0"/>
          <w:bCs w:val="0"/>
          <w:i w:val="0"/>
          <w:iCs w:val="0"/>
          <w:caps w:val="0"/>
          <w:color w:val="000000"/>
          <w:spacing w:val="0"/>
          <w:sz w:val="36"/>
          <w:szCs w:val="36"/>
          <w:shd w:val="clear" w:fill="F8F4F1"/>
          <w:lang w:val="en-US" w:eastAsia="zh-CN"/>
        </w:rPr>
      </w:pPr>
      <w:r>
        <w:rPr>
          <w:rFonts w:hint="eastAsia" w:ascii="Times New Roman" w:hAnsi="Times New Roman" w:cs="Times New Roman"/>
          <w:b w:val="0"/>
          <w:bCs w:val="0"/>
          <w:i w:val="0"/>
          <w:iCs w:val="0"/>
          <w:caps w:val="0"/>
          <w:color w:val="000000"/>
          <w:spacing w:val="0"/>
          <w:sz w:val="36"/>
          <w:szCs w:val="36"/>
          <w:shd w:val="clear" w:fill="F8F4F1"/>
          <w:lang w:val="en-US" w:eastAsia="zh-CN"/>
        </w:rPr>
        <w:t>参考文献内容：中文为宋体五号，英文为</w:t>
      </w:r>
      <w:r>
        <w:rPr>
          <w:rFonts w:hint="default" w:ascii="Times New Roman" w:hAnsi="Times New Roman" w:cs="Times New Roman"/>
          <w:b w:val="0"/>
          <w:bCs w:val="0"/>
          <w:i w:val="0"/>
          <w:iCs w:val="0"/>
          <w:caps w:val="0"/>
          <w:color w:val="000000"/>
          <w:spacing w:val="0"/>
          <w:sz w:val="36"/>
          <w:szCs w:val="36"/>
          <w:shd w:val="clear" w:fill="F8F4F1"/>
          <w:lang w:val="en-US" w:eastAsia="zh-CN"/>
        </w:rPr>
        <w:t>Time New Roman五号，1.5倍行</w:t>
      </w:r>
      <w:r>
        <w:rPr>
          <w:rFonts w:hint="eastAsia" w:ascii="Times New Roman" w:hAnsi="Times New Roman" w:cs="Times New Roman"/>
          <w:b w:val="0"/>
          <w:bCs w:val="0"/>
          <w:i w:val="0"/>
          <w:iCs w:val="0"/>
          <w:caps w:val="0"/>
          <w:color w:val="000000"/>
          <w:spacing w:val="0"/>
          <w:sz w:val="36"/>
          <w:szCs w:val="36"/>
          <w:shd w:val="clear" w:fill="F8F4F1"/>
          <w:lang w:val="en-US" w:eastAsia="zh-CN"/>
        </w:rPr>
        <w:t>距，段前段后0行。</w:t>
      </w:r>
    </w:p>
    <w:p w14:paraId="674B22B4">
      <w:pPr>
        <w:pStyle w:val="5"/>
        <w:rPr>
          <w:rFonts w:hint="eastAsia" w:ascii="Times New Roman" w:hAnsi="Times New Roman" w:cs="Times New Roman"/>
          <w:b w:val="0"/>
          <w:bCs w:val="0"/>
          <w:i w:val="0"/>
          <w:iCs w:val="0"/>
          <w:caps w:val="0"/>
          <w:color w:val="000000"/>
          <w:spacing w:val="0"/>
          <w:sz w:val="36"/>
          <w:szCs w:val="36"/>
          <w:shd w:val="clear" w:fill="F8F4F1"/>
          <w:lang w:val="en-US" w:eastAsia="zh-CN"/>
        </w:rPr>
      </w:pPr>
    </w:p>
    <w:p w14:paraId="55866D1D">
      <w:pPr>
        <w:pStyle w:val="5"/>
        <w:rPr>
          <w:rFonts w:hint="eastAsia" w:ascii="Times New Roman" w:hAnsi="Times New Roman" w:eastAsia="宋体" w:cs="Times New Roman"/>
          <w:b w:val="0"/>
          <w:bCs w:val="0"/>
          <w:i w:val="0"/>
          <w:iCs w:val="0"/>
          <w:caps w:val="0"/>
          <w:color w:val="000000"/>
          <w:spacing w:val="0"/>
          <w:sz w:val="36"/>
          <w:szCs w:val="36"/>
          <w:shd w:val="clear" w:fill="F8F4F1"/>
          <w:lang w:val="en-US" w:eastAsia="zh-CN"/>
        </w:rPr>
      </w:pPr>
      <w:r>
        <w:rPr>
          <w:rFonts w:hint="eastAsia" w:ascii="Times New Roman" w:hAnsi="Times New Roman" w:cs="Times New Roman"/>
          <w:b w:val="0"/>
          <w:bCs w:val="0"/>
          <w:i w:val="0"/>
          <w:iCs w:val="0"/>
          <w:caps w:val="0"/>
          <w:color w:val="000000"/>
          <w:spacing w:val="0"/>
          <w:sz w:val="36"/>
          <w:szCs w:val="36"/>
          <w:shd w:val="clear" w:fill="F8F4F1"/>
          <w:lang w:val="en-US" w:eastAsia="zh-CN"/>
        </w:rPr>
        <w:t>参考文献不应少于15篇，其中外文文献在2篇以上，引文</w:t>
      </w:r>
      <w:r>
        <w:rPr>
          <w:rFonts w:hint="default" w:ascii="Times New Roman" w:hAnsi="Times New Roman" w:eastAsia="宋体" w:cs="Times New Roman"/>
          <w:b w:val="0"/>
          <w:bCs w:val="0"/>
          <w:i w:val="0"/>
          <w:iCs w:val="0"/>
          <w:caps w:val="0"/>
          <w:color w:val="000000"/>
          <w:spacing w:val="0"/>
          <w:sz w:val="36"/>
          <w:szCs w:val="36"/>
          <w:shd w:val="clear" w:fill="F8F4F1"/>
        </w:rPr>
        <w:t>格式遵循 GB/T 7714-2015 标准</w:t>
      </w:r>
      <w:r>
        <w:rPr>
          <w:rFonts w:hint="eastAsia" w:ascii="Times New Roman" w:hAnsi="Times New Roman" w:cs="Times New Roman"/>
          <w:b w:val="0"/>
          <w:bCs w:val="0"/>
          <w:i w:val="0"/>
          <w:iCs w:val="0"/>
          <w:caps w:val="0"/>
          <w:color w:val="000000"/>
          <w:spacing w:val="0"/>
          <w:sz w:val="36"/>
          <w:szCs w:val="36"/>
          <w:shd w:val="clear" w:fill="F8F4F1"/>
          <w:lang w:eastAsia="zh-CN"/>
        </w:rPr>
        <w:t>。</w:t>
      </w:r>
    </w:p>
  </w:comment>
  <w:comment w:id="15" w:author="Tang" w:date="2026-01-24T00:16:35Z" w:initials="">
    <w:p w14:paraId="0BCF9015">
      <w:pPr>
        <w:pStyle w:val="5"/>
        <w:rPr>
          <w:rFonts w:hint="eastAsia" w:eastAsia="宋体"/>
          <w:lang w:eastAsia="zh-CN"/>
        </w:rPr>
      </w:pPr>
      <w:r>
        <w:rPr>
          <w:rFonts w:hint="eastAsia"/>
          <w:lang w:val="en-US" w:eastAsia="zh-CN"/>
        </w:rPr>
        <w:t>致谢两字为</w:t>
      </w:r>
      <w:r>
        <w:rPr>
          <w:rFonts w:hint="eastAsia"/>
        </w:rPr>
        <w:t>黑体三号</w:t>
      </w:r>
      <w:r>
        <w:rPr>
          <w:rFonts w:hint="eastAsia"/>
          <w:lang w:eastAsia="zh-CN"/>
        </w:rPr>
        <w:t>，</w:t>
      </w:r>
      <w:r>
        <w:rPr>
          <w:rFonts w:hint="eastAsia"/>
        </w:rPr>
        <w:t>加粗；居中，1.5倍行距，段前段后0行间距</w:t>
      </w:r>
      <w:r>
        <w:rPr>
          <w:rFonts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10E787C" w15:done="0"/>
  <w15:commentEx w15:paraId="5F42B9C2" w15:done="0"/>
  <w15:commentEx w15:paraId="3EA213C2" w15:done="0"/>
  <w15:commentEx w15:paraId="5DC14D8C" w15:done="0"/>
  <w15:commentEx w15:paraId="493CDE12" w15:done="0"/>
  <w15:commentEx w15:paraId="3F559091" w15:done="0"/>
  <w15:commentEx w15:paraId="66967E33" w15:done="0"/>
  <w15:commentEx w15:paraId="552A6435" w15:done="0"/>
  <w15:commentEx w15:paraId="3D9C93AF" w15:done="0"/>
  <w15:commentEx w15:paraId="62E63783" w15:done="0"/>
  <w15:commentEx w15:paraId="06B734B4" w15:done="0"/>
  <w15:commentEx w15:paraId="7E927D73" w15:done="0"/>
  <w15:commentEx w15:paraId="65FEAE43" w15:done="0"/>
  <w15:commentEx w15:paraId="34C1ED81" w15:done="0"/>
  <w15:commentEx w15:paraId="55866D1D" w15:done="0"/>
  <w15:commentEx w15:paraId="0BCF90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Bernard MT Condensed">
    <w:panose1 w:val="02050806060905020404"/>
    <w:charset w:val="00"/>
    <w:family w:val="auto"/>
    <w:pitch w:val="default"/>
    <w:sig w:usb0="00000003" w:usb1="00000000" w:usb2="00000000" w:usb3="00000000" w:csb0="20000001"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87789"/>
      <w:docPartObj>
        <w:docPartGallery w:val="autotext"/>
      </w:docPartObj>
    </w:sdtPr>
    <w:sdtContent>
      <w:p w14:paraId="25AF423C">
        <w:pPr>
          <w:pStyle w:val="8"/>
          <w:jc w:val="center"/>
          <w:rPr>
            <w:rFonts w:hint="default"/>
          </w:rPr>
        </w:pPr>
        <w:r>
          <w:fldChar w:fldCharType="begin"/>
        </w:r>
        <w:r>
          <w:instrText xml:space="preserve"> PAGE   \* MERGEFORMAT </w:instrText>
        </w:r>
        <w:r>
          <w:fldChar w:fldCharType="separate"/>
        </w:r>
        <w:r>
          <w:rPr>
            <w:rFonts w:hint="default"/>
          </w:rPr>
          <w:t>III</w:t>
        </w:r>
        <w:r>
          <w:rPr>
            <w:lang w:val="zh-CN"/>
          </w:rPr>
          <w:fldChar w:fldCharType="end"/>
        </w:r>
      </w:p>
    </w:sdtContent>
  </w:sdt>
  <w:p w14:paraId="4F8CC5A6">
    <w:pPr>
      <w:pStyle w:val="8"/>
      <w:tabs>
        <w:tab w:val="center" w:pos="4394"/>
        <w:tab w:val="clear" w:pos="4153"/>
      </w:tabs>
      <w:rPr>
        <w:rFonts w:hint="default" w:eastAsia="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87788"/>
      <w:docPartObj>
        <w:docPartGallery w:val="autotext"/>
      </w:docPartObj>
    </w:sdtPr>
    <w:sdtContent>
      <w:p w14:paraId="6560F07C">
        <w:pPr>
          <w:pStyle w:val="8"/>
          <w:jc w:val="center"/>
          <w:rPr>
            <w:rFonts w:hint="default"/>
          </w:rPr>
        </w:pPr>
        <w:r>
          <w:fldChar w:fldCharType="begin"/>
        </w:r>
        <w:r>
          <w:instrText xml:space="preserve"> PAGE   \* MERGEFORMAT </w:instrText>
        </w:r>
        <w:r>
          <w:fldChar w:fldCharType="separate"/>
        </w:r>
        <w:r>
          <w:rPr>
            <w:rFonts w:hint="default"/>
            <w:lang w:val="zh-CN"/>
          </w:rPr>
          <w:t>II</w:t>
        </w:r>
        <w:r>
          <w:rPr>
            <w:lang w:val="zh-CN"/>
          </w:rPr>
          <w:fldChar w:fldCharType="end"/>
        </w:r>
      </w:p>
    </w:sdtContent>
  </w:sdt>
  <w:p w14:paraId="52F6C52C">
    <w:pPr>
      <w:pStyle w:val="8"/>
      <w:rPr>
        <w:rFonts w:hint="default" w:eastAsia="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D6EBB">
    <w:pPr>
      <w:pStyle w:val="8"/>
      <w:tabs>
        <w:tab w:val="center" w:pos="4394"/>
        <w:tab w:val="clear" w:pos="4153"/>
      </w:tabs>
      <w:rPr>
        <w:rFonts w:hint="default" w:eastAsia="Times New Roman"/>
      </w:rPr>
    </w:pPr>
    <w:r>
      <w:rPr>
        <w:rFonts w:hint="default" w:eastAsia="Times New Roma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125AB4">
                          <w:pPr>
                            <w:snapToGrid w:val="0"/>
                            <w:rPr>
                              <w:rFonts w:hint="default" w:eastAsia="Times New Roman"/>
                              <w:sz w:val="18"/>
                            </w:rPr>
                          </w:pPr>
                          <w:r>
                            <w:rPr>
                              <w:rFonts w:hint="default"/>
                            </w:rPr>
                            <w:fldChar w:fldCharType="begin"/>
                          </w:r>
                          <w:r>
                            <w:rPr>
                              <w:rFonts w:hint="default"/>
                            </w:rPr>
                            <w:instrText xml:space="preserve"> PAGE  \* MERGEFORMAT </w:instrText>
                          </w:r>
                          <w:r>
                            <w:rPr>
                              <w:rFonts w:hint="default"/>
                            </w:rPr>
                            <w:fldChar w:fldCharType="separate"/>
                          </w:r>
                          <w:r>
                            <w:rPr>
                              <w:rFonts w:hint="default"/>
                              <w:sz w:val="18"/>
                            </w:rPr>
                            <w:t>7</w:t>
                          </w:r>
                          <w:r>
                            <w:rPr>
                              <w:rFonts w:hint="default"/>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1hSxi9gBAACwAwAADgAAAAAAAAABACAA&#10;AAAfAQAAZHJzL2Uyb0RvYy54bWxQSwUGAAAAAAYABgBZAQAAaQUAAAAA&#10;">
              <v:fill on="f" focussize="0,0"/>
              <v:stroke on="f" weight="0.5pt"/>
              <v:imagedata o:title=""/>
              <o:lock v:ext="edit" aspectratio="f"/>
              <v:textbox inset="0mm,0mm,0mm,0mm" style="mso-fit-shape-to-text:t;">
                <w:txbxContent>
                  <w:p w14:paraId="07125AB4">
                    <w:pPr>
                      <w:snapToGrid w:val="0"/>
                      <w:rPr>
                        <w:rFonts w:hint="default" w:eastAsia="Times New Roman"/>
                        <w:sz w:val="18"/>
                      </w:rPr>
                    </w:pPr>
                    <w:r>
                      <w:rPr>
                        <w:rFonts w:hint="default"/>
                      </w:rPr>
                      <w:fldChar w:fldCharType="begin"/>
                    </w:r>
                    <w:r>
                      <w:rPr>
                        <w:rFonts w:hint="default"/>
                      </w:rPr>
                      <w:instrText xml:space="preserve"> PAGE  \* MERGEFORMAT </w:instrText>
                    </w:r>
                    <w:r>
                      <w:rPr>
                        <w:rFonts w:hint="default"/>
                      </w:rPr>
                      <w:fldChar w:fldCharType="separate"/>
                    </w:r>
                    <w:r>
                      <w:rPr>
                        <w:rFonts w:hint="default"/>
                        <w:sz w:val="18"/>
                      </w:rPr>
                      <w:t>7</w:t>
                    </w:r>
                    <w:r>
                      <w:rPr>
                        <w:rFonts w:hint="default"/>
                        <w:sz w:val="18"/>
                      </w:rPr>
                      <w:fldChar w:fldCharType="end"/>
                    </w:r>
                  </w:p>
                </w:txbxContent>
              </v:textbox>
            </v:shape>
          </w:pict>
        </mc:Fallback>
      </mc:AlternateContent>
    </w:r>
    <w:r>
      <w:rPr>
        <w:rFonts w:hint="default" w:eastAsia="Times New Roma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54E59">
    <w:pPr>
      <w:pStyle w:val="8"/>
      <w:rPr>
        <w:rFonts w:hint="default" w:eastAsia="Times New Roman"/>
      </w:rPr>
    </w:pPr>
    <w:r>
      <w:rPr>
        <w:rFonts w:hint="default" w:eastAsia="Times New Roma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8D9E2D">
                          <w:pPr>
                            <w:snapToGrid w:val="0"/>
                            <w:rPr>
                              <w:rFonts w:hint="default" w:eastAsia="Times New Roman"/>
                              <w:sz w:val="18"/>
                            </w:rPr>
                          </w:pPr>
                          <w:r>
                            <w:rPr>
                              <w:rFonts w:hint="default"/>
                            </w:rPr>
                            <w:fldChar w:fldCharType="begin"/>
                          </w:r>
                          <w:r>
                            <w:rPr>
                              <w:rFonts w:hint="default"/>
                            </w:rPr>
                            <w:instrText xml:space="preserve"> PAGE  \* MERGEFORMAT </w:instrText>
                          </w:r>
                          <w:r>
                            <w:rPr>
                              <w:rFonts w:hint="default"/>
                            </w:rPr>
                            <w:fldChar w:fldCharType="separate"/>
                          </w:r>
                          <w:r>
                            <w:rPr>
                              <w:rFonts w:hint="default"/>
                              <w:sz w:val="18"/>
                            </w:rPr>
                            <w:t>6</w:t>
                          </w:r>
                          <w:r>
                            <w:rPr>
                              <w:rFonts w:hint="default"/>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BX/Gy1wEAALADAAAOAAAAAAAAAAEAIAAA&#10;AB8BAABkcnMvZTJvRG9jLnhtbFBLBQYAAAAABgAGAFkBAABoBQAAAAA=&#10;">
              <v:fill on="f" focussize="0,0"/>
              <v:stroke on="f" weight="0.5pt"/>
              <v:imagedata o:title=""/>
              <o:lock v:ext="edit" aspectratio="f"/>
              <v:textbox inset="0mm,0mm,0mm,0mm" style="mso-fit-shape-to-text:t;">
                <w:txbxContent>
                  <w:p w14:paraId="508D9E2D">
                    <w:pPr>
                      <w:snapToGrid w:val="0"/>
                      <w:rPr>
                        <w:rFonts w:hint="default" w:eastAsia="Times New Roman"/>
                        <w:sz w:val="18"/>
                      </w:rPr>
                    </w:pPr>
                    <w:r>
                      <w:rPr>
                        <w:rFonts w:hint="default"/>
                      </w:rPr>
                      <w:fldChar w:fldCharType="begin"/>
                    </w:r>
                    <w:r>
                      <w:rPr>
                        <w:rFonts w:hint="default"/>
                      </w:rPr>
                      <w:instrText xml:space="preserve"> PAGE  \* MERGEFORMAT </w:instrText>
                    </w:r>
                    <w:r>
                      <w:rPr>
                        <w:rFonts w:hint="default"/>
                      </w:rPr>
                      <w:fldChar w:fldCharType="separate"/>
                    </w:r>
                    <w:r>
                      <w:rPr>
                        <w:rFonts w:hint="default"/>
                        <w:sz w:val="18"/>
                      </w:rPr>
                      <w:t>6</w:t>
                    </w:r>
                    <w:r>
                      <w:rPr>
                        <w:rFonts w:hint="default"/>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C6F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2A33A8A1">
                          <w:pPr>
                            <w:snapToGrid w:val="0"/>
                            <w:rPr>
                              <w:sz w:val="18"/>
                            </w:rPr>
                          </w:pPr>
                          <w:r>
                            <w:fldChar w:fldCharType="begin"/>
                          </w:r>
                          <w:r>
                            <w:instrText xml:space="preserve"> PAGE  \* MERGEFORMAT </w:instrText>
                          </w:r>
                          <w:r>
                            <w:fldChar w:fldCharType="separate"/>
                          </w:r>
                          <w:r>
                            <w:rPr>
                              <w:sz w:val="18"/>
                            </w:rPr>
                            <w:t>14</w:t>
                          </w:r>
                          <w:r>
                            <w:rPr>
                              <w:sz w:val="18"/>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LpYU0AAAAAMBAAAPAAAAAAAAAAEAIAAAACIAAABkcnMvZG93bnJldi54bWxQSwEC&#10;FAAUAAAACACHTuJAcP/cDvwBAAAEBAAADgAAAAAAAAABACAAAAAfAQAAZHJzL2Uyb0RvYy54bWxQ&#10;SwUGAAAAAAYABgBZAQAAjQUAAAAA&#10;">
              <v:fill on="f" focussize="0,0"/>
              <v:stroke on="f"/>
              <v:imagedata o:title=""/>
              <o:lock v:ext="edit" aspectratio="f"/>
              <v:textbox inset="0mm,0mm,0mm,0mm" style="mso-fit-shape-to-text:t;">
                <w:txbxContent>
                  <w:p w14:paraId="2A33A8A1">
                    <w:pPr>
                      <w:snapToGrid w:val="0"/>
                      <w:rPr>
                        <w:sz w:val="18"/>
                      </w:rPr>
                    </w:pPr>
                    <w:r>
                      <w:fldChar w:fldCharType="begin"/>
                    </w:r>
                    <w:r>
                      <w:instrText xml:space="preserve"> PAGE  \* MERGEFORMAT </w:instrText>
                    </w:r>
                    <w:r>
                      <w:fldChar w:fldCharType="separate"/>
                    </w:r>
                    <w:r>
                      <w:rPr>
                        <w:sz w:val="18"/>
                      </w:rPr>
                      <w:t>14</w:t>
                    </w:r>
                    <w:r>
                      <w:rPr>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footnote>
  <w:footnote w:id="0">
    <w:p w14:paraId="6E6346AC">
      <w:pPr>
        <w:pStyle w:val="11"/>
        <w:rPr>
          <w:rFonts w:hint="defau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ED873">
    <w:pPr>
      <w:pStyle w:val="9"/>
      <w:pBdr>
        <w:bottom w:val="none" w:color="auto" w:sz="0" w:space="0"/>
      </w:pBdr>
      <w:rPr>
        <w:rFonts w:hint="default"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78449">
    <w:pPr>
      <w:pStyle w:val="9"/>
      <w:pBdr>
        <w:bottom w:val="single" w:color="auto" w:sz="4" w:space="0"/>
      </w:pBdr>
      <w:rPr>
        <w:rFonts w:hint="default" w:eastAsia="Times New Roman"/>
      </w:rPr>
    </w:pPr>
    <w:r>
      <w:rPr>
        <w:rFonts w:ascii="宋体" w:hAnsi="宋体"/>
        <w:sz w:val="21"/>
      </w:rPr>
      <w:t>石墨烯/CoFeO</w:t>
    </w:r>
    <w:r>
      <w:rPr>
        <w:rFonts w:ascii="宋体" w:hAnsi="宋体"/>
        <w:sz w:val="21"/>
        <w:vertAlign w:val="subscript"/>
      </w:rPr>
      <w:t>4</w:t>
    </w:r>
    <w:r>
      <w:rPr>
        <w:rFonts w:ascii="宋体" w:hAnsi="宋体"/>
        <w:sz w:val="21"/>
      </w:rPr>
      <w:t>的制备及催化性能研究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35EB6">
    <w:pPr>
      <w:pStyle w:val="9"/>
      <w:pBdr>
        <w:bottom w:val="single" w:color="auto" w:sz="4" w:space="0"/>
      </w:pBdr>
      <w:rPr>
        <w:rFonts w:hint="default" w:eastAsia="Times New Roman"/>
      </w:rPr>
    </w:pPr>
    <w:r>
      <w:rPr>
        <w:rFonts w:ascii="宋体" w:hAnsi="宋体"/>
        <w:sz w:val="21"/>
      </w:rPr>
      <w:t>石墨烯/CoFeO</w:t>
    </w:r>
    <w:r>
      <w:rPr>
        <w:rFonts w:ascii="宋体" w:hAnsi="宋体"/>
        <w:sz w:val="21"/>
        <w:vertAlign w:val="subscript"/>
      </w:rPr>
      <w:t>4</w:t>
    </w:r>
    <w:r>
      <w:rPr>
        <w:rFonts w:ascii="宋体" w:hAnsi="宋体"/>
        <w:sz w:val="21"/>
      </w:rPr>
      <w:t>的制备及催化性能研究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ang">
    <w15:presenceInfo w15:providerId="WPS Office" w15:userId="3963295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B7054"/>
    <w:rsid w:val="0FB54297"/>
    <w:rsid w:val="26230B61"/>
    <w:rsid w:val="3F181FFC"/>
    <w:rsid w:val="402E1C44"/>
    <w:rsid w:val="48B32708"/>
    <w:rsid w:val="5CC60F47"/>
    <w:rsid w:val="5E2E0557"/>
    <w:rsid w:val="6978065A"/>
    <w:rsid w:val="7B0D7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ind w:left="111"/>
      <w:outlineLvl w:val="0"/>
    </w:pPr>
    <w:rPr>
      <w:rFonts w:ascii="Times New Roman" w:hAnsi="Times New Roman"/>
      <w:b/>
      <w:bCs/>
      <w:sz w:val="44"/>
      <w:szCs w:val="44"/>
    </w:rPr>
  </w:style>
  <w:style w:type="paragraph" w:styleId="3">
    <w:name w:val="heading 2"/>
    <w:basedOn w:val="1"/>
    <w:next w:val="1"/>
    <w:qFormat/>
    <w:uiPriority w:val="99"/>
    <w:pPr>
      <w:spacing w:beforeAutospacing="1" w:afterAutospacing="1"/>
      <w:jc w:val="left"/>
      <w:outlineLvl w:val="1"/>
    </w:pPr>
    <w:rPr>
      <w:rFonts w:ascii="宋体" w:hAnsi="宋体"/>
      <w:b/>
      <w:kern w:val="0"/>
      <w:sz w:val="36"/>
      <w:szCs w:val="36"/>
    </w:rPr>
  </w:style>
  <w:style w:type="paragraph" w:styleId="4">
    <w:name w:val="heading 3"/>
    <w:basedOn w:val="1"/>
    <w:next w:val="1"/>
    <w:qFormat/>
    <w:uiPriority w:val="99"/>
    <w:pPr>
      <w:spacing w:before="204"/>
      <w:ind w:left="120"/>
      <w:outlineLvl w:val="2"/>
    </w:pPr>
    <w:rPr>
      <w:rFonts w:ascii="黑体" w:hAnsi="黑体" w:eastAsia="黑体"/>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99"/>
    <w:pPr>
      <w:spacing w:before="151"/>
      <w:ind w:left="120"/>
    </w:pPr>
    <w:rPr>
      <w:rFonts w:ascii="宋体" w:hAnsi="宋体"/>
      <w:sz w:val="24"/>
      <w:szCs w:val="24"/>
    </w:rPr>
  </w:style>
  <w:style w:type="paragraph" w:styleId="7">
    <w:name w:val="toc 3"/>
    <w:basedOn w:val="1"/>
    <w:next w:val="1"/>
    <w:qFormat/>
    <w:uiPriority w:val="99"/>
    <w:pPr>
      <w:spacing w:before="156"/>
      <w:ind w:left="931"/>
    </w:pPr>
    <w:rPr>
      <w:rFonts w:ascii="宋体" w:hAnsi="宋体"/>
      <w:sz w:val="24"/>
      <w:szCs w:val="24"/>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99"/>
    <w:pPr>
      <w:spacing w:before="151"/>
      <w:ind w:left="120"/>
    </w:pPr>
    <w:rPr>
      <w:rFonts w:ascii="宋体" w:hAnsi="宋体"/>
      <w:b/>
      <w:bCs/>
      <w:sz w:val="24"/>
      <w:szCs w:val="24"/>
    </w:rPr>
  </w:style>
  <w:style w:type="paragraph" w:styleId="11">
    <w:name w:val="footnote text"/>
    <w:basedOn w:val="1"/>
    <w:qFormat/>
    <w:uiPriority w:val="99"/>
    <w:pPr>
      <w:snapToGrid w:val="0"/>
      <w:jc w:val="left"/>
    </w:pPr>
    <w:rPr>
      <w:sz w:val="18"/>
    </w:rPr>
  </w:style>
  <w:style w:type="paragraph" w:styleId="12">
    <w:name w:val="toc 2"/>
    <w:basedOn w:val="1"/>
    <w:next w:val="1"/>
    <w:qFormat/>
    <w:uiPriority w:val="99"/>
    <w:pPr>
      <w:spacing w:before="151"/>
      <w:ind w:left="331"/>
    </w:pPr>
    <w:rPr>
      <w:rFonts w:ascii="宋体" w:hAnsi="宋体"/>
      <w:sz w:val="24"/>
      <w:szCs w:val="24"/>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kern w:val="0"/>
      <w:sz w:val="24"/>
      <w:szCs w:val="24"/>
    </w:rPr>
  </w:style>
  <w:style w:type="paragraph" w:styleId="14">
    <w:name w:val="Normal (Web)"/>
    <w:basedOn w:val="1"/>
    <w:qFormat/>
    <w:uiPriority w:val="99"/>
    <w:pPr>
      <w:spacing w:beforeAutospacing="1" w:afterAutospacing="1"/>
      <w:jc w:val="left"/>
    </w:pPr>
    <w:rPr>
      <w:kern w:val="0"/>
      <w:sz w:val="24"/>
    </w:rPr>
  </w:style>
  <w:style w:type="paragraph" w:styleId="15">
    <w:name w:val="Title"/>
    <w:basedOn w:val="1"/>
    <w:next w:val="1"/>
    <w:unhideWhenUsed/>
    <w:qFormat/>
    <w:uiPriority w:val="99"/>
    <w:pPr>
      <w:jc w:val="center"/>
      <w:outlineLvl w:val="0"/>
    </w:pPr>
    <w:rPr>
      <w:rFonts w:ascii="Calibri Light" w:hAnsi="Calibri Light"/>
      <w:b/>
      <w:sz w:val="32"/>
    </w:rPr>
  </w:style>
  <w:style w:type="character" w:styleId="18">
    <w:name w:val="Hyperlink"/>
    <w:basedOn w:val="17"/>
    <w:unhideWhenUsed/>
    <w:qFormat/>
    <w:uiPriority w:val="99"/>
    <w:rPr>
      <w:rFonts w:hint="default" w:ascii="Times New Roman"/>
      <w:color w:val="0563C1"/>
      <w:sz w:val="24"/>
      <w:u w:val="single"/>
    </w:rPr>
  </w:style>
  <w:style w:type="character" w:styleId="19">
    <w:name w:val="footnote reference"/>
    <w:basedOn w:val="17"/>
    <w:qFormat/>
    <w:uiPriority w:val="99"/>
    <w:rPr>
      <w:rFonts w:cs="Times New Roman"/>
      <w:vertAlign w:val="superscript"/>
    </w:rPr>
  </w:style>
  <w:style w:type="character" w:customStyle="1" w:styleId="20">
    <w:name w:val="正文 + 宋体 Char"/>
    <w:basedOn w:val="17"/>
    <w:link w:val="21"/>
    <w:qFormat/>
    <w:locked/>
    <w:uiPriority w:val="99"/>
    <w:rPr>
      <w:color w:val="333333"/>
      <w:spacing w:val="15"/>
      <w:shd w:val="clear" w:color="auto" w:fill="FFFFFF"/>
    </w:rPr>
  </w:style>
  <w:style w:type="paragraph" w:customStyle="1" w:styleId="21">
    <w:name w:val="正文 + 宋体"/>
    <w:basedOn w:val="1"/>
    <w:link w:val="20"/>
    <w:qFormat/>
    <w:uiPriority w:val="99"/>
    <w:pPr>
      <w:ind w:firstLine="420" w:firstLineChars="200"/>
      <w:jc w:val="left"/>
    </w:pPr>
    <w:rPr>
      <w:color w:val="333333"/>
      <w:spacing w:val="15"/>
      <w:shd w:val="clear" w:color="auto" w:fill="FFFFFF"/>
    </w:rPr>
  </w:style>
  <w:style w:type="paragraph" w:customStyle="1" w:styleId="22">
    <w:name w:val="样式11"/>
    <w:basedOn w:val="1"/>
    <w:qFormat/>
    <w:uiPriority w:val="99"/>
    <w:pPr>
      <w:jc w:val="center"/>
      <w:outlineLvl w:val="0"/>
    </w:pPr>
    <w:rPr>
      <w:rFonts w:hint="default" w:ascii="宋体" w:hAnsi="宋体"/>
      <w:b/>
      <w:sz w:val="44"/>
    </w:rPr>
  </w:style>
  <w:style w:type="paragraph" w:customStyle="1" w:styleId="23">
    <w:name w:val="样式1"/>
    <w:basedOn w:val="15"/>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2006</Words>
  <Characters>3158</Characters>
  <Lines>0</Lines>
  <Paragraphs>0</Paragraphs>
  <TotalTime>2</TotalTime>
  <ScaleCrop>false</ScaleCrop>
  <LinksUpToDate>false</LinksUpToDate>
  <CharactersWithSpaces>3791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2026-01-14T07:44:00Z</dcterms:created>
  <dc:creator>17237</dc:creator>
  <cp:lastModifiedBy>Tang</cp:lastModifiedBy>
  <dcterms:modified xsi:type="dcterms:W3CDTF">2026-01-23T16:18:27Z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eyJoZGlkIjoiNmM0ZTMzNTczMjVlOTUzMjQ0OTE1Mjg3MGI0ZmE0ZDciLCJ1c2VySWQiOiIyNTY2NTc3NDIifQ==</vt:lpwstr>
  </property>
  <property fmtid="{D5CDD505-2E9C-101B-9397-08002B2CF9AE}" pid="4" name="ICV">
    <vt:lpwstr>60D20FA8F1684C0598EA66673BFBE262_12</vt:lpwstr>
  </property>
</Properties>
</file>