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附件1：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学生在学习通和泛雅平台自主选课流程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选课时间：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月7日10:00-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月8日12:00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开课时间：202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月9日</w:t>
      </w:r>
      <w:r>
        <w:rPr>
          <w:rFonts w:hint="eastAsia" w:ascii="仿宋_GB2312" w:eastAsia="仿宋_GB2312"/>
          <w:sz w:val="32"/>
          <w:szCs w:val="32"/>
        </w:rPr>
        <w:t xml:space="preserve">-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选择课程：《大学生安全教育-在校篇》</w:t>
      </w:r>
    </w:p>
    <w:p>
      <w:r>
        <w:rPr>
          <w:rFonts w:hint="eastAsia"/>
          <w:b/>
          <w:bCs/>
          <w:sz w:val="32"/>
          <w:szCs w:val="32"/>
        </w:rPr>
        <w:t>学习通如何选课：</w:t>
      </w:r>
    </w:p>
    <w:p>
      <w:pPr>
        <w:tabs>
          <w:tab w:val="left" w:pos="312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1.下载学习通APP，用学号登陆后，首先点击“课程”</w:t>
      </w:r>
    </w:p>
    <w:p>
      <w:pPr>
        <w:rPr>
          <w:b/>
          <w:bCs/>
          <w:sz w:val="28"/>
          <w:szCs w:val="28"/>
        </w:rPr>
      </w:pPr>
      <w:r>
        <w:drawing>
          <wp:inline distT="0" distB="0" distL="114300" distR="114300">
            <wp:extent cx="1505585" cy="26860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5661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12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2.点击右上角“+”号，选择下方“自选课程”</w:t>
      </w:r>
    </w:p>
    <w:p>
      <w:pPr>
        <w:jc w:val="left"/>
      </w:pPr>
      <w:r>
        <w:drawing>
          <wp:inline distT="0" distB="0" distL="114300" distR="114300">
            <wp:extent cx="1438275" cy="2552700"/>
            <wp:effectExtent l="19050" t="0" r="9123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77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3.进入自选课程界面，点击左边“自选课程”标签，决定选择的课程后，点击“报名”。</w:t>
      </w:r>
    </w:p>
    <w:p>
      <w:pPr>
        <w:tabs>
          <w:tab w:val="left" w:pos="31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退课</w:t>
      </w:r>
      <w:r>
        <w:rPr>
          <w:rFonts w:hint="eastAsia"/>
          <w:b/>
          <w:bCs/>
          <w:sz w:val="28"/>
          <w:szCs w:val="28"/>
        </w:rPr>
        <w:t>方法</w:t>
      </w:r>
      <w:r>
        <w:rPr>
          <w:b/>
          <w:bCs/>
          <w:sz w:val="28"/>
          <w:szCs w:val="28"/>
        </w:rPr>
        <w:t>：</w:t>
      </w:r>
    </w:p>
    <w:p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电脑端点击课程封面右上角退课按钮，或者手机端学习通点击课程左滑删除。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1703070" cy="2790825"/>
            <wp:effectExtent l="1905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463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4.决定选择的课程后，确认报名即可。</w:t>
      </w:r>
    </w:p>
    <w:p>
      <w:pPr>
        <w:widowControl/>
        <w:ind w:left="840" w:leftChars="400"/>
        <w:rPr>
          <w:rFonts w:ascii="宋体" w:hAnsi="宋体" w:eastAsia="宋体" w:cs="宋体"/>
          <w:b/>
          <w:bCs/>
          <w:kern w:val="0"/>
          <w:sz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1746250" cy="3094990"/>
            <wp:effectExtent l="0" t="0" r="635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bCs/>
          <w:sz w:val="32"/>
          <w:szCs w:val="32"/>
        </w:rPr>
        <w:t>电脑端如何选课：</w:t>
      </w:r>
    </w:p>
    <w:p>
      <w:pPr>
        <w:numPr>
          <w:ilvl w:val="0"/>
          <w:numId w:val="1"/>
        </w:numPr>
        <w:tabs>
          <w:tab w:val="clear" w:pos="312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电脑端登陆网址：（</w:t>
      </w:r>
      <w:r>
        <w:rPr>
          <w:rFonts w:hint="eastAsia"/>
          <w:b/>
          <w:bCs/>
          <w:sz w:val="28"/>
          <w:szCs w:val="28"/>
        </w:rPr>
        <w:t>http://ahjzu.fy.chaoxing.com）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登陆账号后，首先点击“课程”</w:t>
      </w:r>
      <w:bookmarkStart w:id="0" w:name="_GoBack"/>
      <w:bookmarkEnd w:id="0"/>
    </w:p>
    <w:p>
      <w:r>
        <w:drawing>
          <wp:inline distT="0" distB="0" distL="114300" distR="114300">
            <wp:extent cx="5269230" cy="3082925"/>
            <wp:effectExtent l="0" t="0" r="762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tabs>
          <w:tab w:val="clear" w:pos="312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决定选择的课程后，确认报名即可。</w:t>
      </w:r>
    </w:p>
    <w:p>
      <w:pPr>
        <w:widowControl/>
        <w:ind w:firstLine="241" w:firstLineChars="1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kern w:val="0"/>
          <w:sz w:val="24"/>
        </w:rPr>
        <w:t>退课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方法</w:t>
      </w:r>
      <w:r>
        <w:rPr>
          <w:rFonts w:ascii="宋体" w:hAnsi="宋体" w:eastAsia="宋体" w:cs="宋体"/>
          <w:b/>
          <w:bCs/>
          <w:kern w:val="0"/>
          <w:sz w:val="24"/>
        </w:rPr>
        <w:t>：</w:t>
      </w:r>
    </w:p>
    <w:p>
      <w:pPr>
        <w:widowControl/>
        <w:ind w:firstLine="240" w:firstLineChars="100"/>
        <w:jc w:val="lef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电脑端点击课程封面右上角退课按钮，或者学习通点击课程左滑删除。）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287645" cy="2896235"/>
            <wp:effectExtent l="0" t="0" r="8255" b="18415"/>
            <wp:docPr id="1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D21EF"/>
    <w:multiLevelType w:val="singleLevel"/>
    <w:tmpl w:val="322D2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0E7F"/>
    <w:rsid w:val="00172A27"/>
    <w:rsid w:val="001A2BFB"/>
    <w:rsid w:val="00291DCF"/>
    <w:rsid w:val="003D2E07"/>
    <w:rsid w:val="006D57F4"/>
    <w:rsid w:val="00766AF5"/>
    <w:rsid w:val="007A093C"/>
    <w:rsid w:val="00806F4F"/>
    <w:rsid w:val="008B6DDE"/>
    <w:rsid w:val="00914CC4"/>
    <w:rsid w:val="00DF517D"/>
    <w:rsid w:val="00E6188E"/>
    <w:rsid w:val="00E80F91"/>
    <w:rsid w:val="00F03B02"/>
    <w:rsid w:val="00F55F03"/>
    <w:rsid w:val="00FC0387"/>
    <w:rsid w:val="087A434C"/>
    <w:rsid w:val="100F2B6B"/>
    <w:rsid w:val="129339F0"/>
    <w:rsid w:val="1AC80FA4"/>
    <w:rsid w:val="1B4C37DD"/>
    <w:rsid w:val="20293AAF"/>
    <w:rsid w:val="29413889"/>
    <w:rsid w:val="2F697DFB"/>
    <w:rsid w:val="33544433"/>
    <w:rsid w:val="34515F06"/>
    <w:rsid w:val="3F2C664A"/>
    <w:rsid w:val="4D1D49D9"/>
    <w:rsid w:val="566E4E70"/>
    <w:rsid w:val="5B13014F"/>
    <w:rsid w:val="5DC20B33"/>
    <w:rsid w:val="647330E1"/>
    <w:rsid w:val="6D0A4A2F"/>
    <w:rsid w:val="6EA77090"/>
    <w:rsid w:val="713D7230"/>
    <w:rsid w:val="761E679E"/>
    <w:rsid w:val="76E96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2017-08-24T02:44:00Z</dcterms:created>
  <dc:creator>jgf</dc:creator>
  <cp:lastModifiedBy>帅</cp:lastModifiedBy>
  <dcterms:modified xsi:type="dcterms:W3CDTF">2021-04-06T02:32:18Z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A7F86A87536D40F2B40A55C7D4164C77</vt:lpwstr>
  </property>
</Properties>
</file>