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B1B88">
      <w:pPr>
        <w:jc w:val="center"/>
        <w:rPr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本科课程教学选用教材学院自查记录表</w:t>
      </w:r>
    </w:p>
    <w:p w14:paraId="4898341D"/>
    <w:tbl>
      <w:tblPr>
        <w:tblStyle w:val="5"/>
        <w:tblW w:w="8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50"/>
        <w:gridCol w:w="1950"/>
        <w:gridCol w:w="1485"/>
        <w:gridCol w:w="2415"/>
      </w:tblGrid>
      <w:tr w14:paraId="13030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1" w:type="dxa"/>
            <w:vAlign w:val="center"/>
          </w:tcPr>
          <w:p w14:paraId="5009E21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课程名称</w:t>
            </w:r>
          </w:p>
        </w:tc>
        <w:tc>
          <w:tcPr>
            <w:tcW w:w="3300" w:type="dxa"/>
            <w:gridSpan w:val="2"/>
            <w:vAlign w:val="center"/>
          </w:tcPr>
          <w:p w14:paraId="3B61D4CF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461490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授课教师</w:t>
            </w:r>
          </w:p>
        </w:tc>
        <w:tc>
          <w:tcPr>
            <w:tcW w:w="2415" w:type="dxa"/>
            <w:vAlign w:val="center"/>
          </w:tcPr>
          <w:p w14:paraId="664E9E32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A390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1" w:type="dxa"/>
            <w:vAlign w:val="center"/>
          </w:tcPr>
          <w:p w14:paraId="1D88DD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教材名称</w:t>
            </w:r>
          </w:p>
        </w:tc>
        <w:tc>
          <w:tcPr>
            <w:tcW w:w="7200" w:type="dxa"/>
            <w:gridSpan w:val="4"/>
            <w:vAlign w:val="center"/>
          </w:tcPr>
          <w:p w14:paraId="131B79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BEC4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1" w:type="dxa"/>
            <w:vAlign w:val="center"/>
          </w:tcPr>
          <w:p w14:paraId="09670ED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出 版 社</w:t>
            </w:r>
          </w:p>
        </w:tc>
        <w:tc>
          <w:tcPr>
            <w:tcW w:w="3300" w:type="dxa"/>
            <w:gridSpan w:val="2"/>
            <w:vAlign w:val="center"/>
          </w:tcPr>
          <w:p w14:paraId="743602FF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62450D2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主    编</w:t>
            </w:r>
          </w:p>
        </w:tc>
        <w:tc>
          <w:tcPr>
            <w:tcW w:w="2415" w:type="dxa"/>
            <w:vAlign w:val="center"/>
          </w:tcPr>
          <w:p w14:paraId="6AC59442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74F6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1" w:type="dxa"/>
            <w:vAlign w:val="center"/>
          </w:tcPr>
          <w:p w14:paraId="1596924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版    次</w:t>
            </w:r>
          </w:p>
        </w:tc>
        <w:tc>
          <w:tcPr>
            <w:tcW w:w="3300" w:type="dxa"/>
            <w:gridSpan w:val="2"/>
            <w:vAlign w:val="center"/>
          </w:tcPr>
          <w:p w14:paraId="143E67C4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24CD52F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出版时间</w:t>
            </w:r>
          </w:p>
        </w:tc>
        <w:tc>
          <w:tcPr>
            <w:tcW w:w="2415" w:type="dxa"/>
            <w:vAlign w:val="center"/>
          </w:tcPr>
          <w:p w14:paraId="6021F40F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9417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61" w:type="dxa"/>
            <w:gridSpan w:val="2"/>
            <w:vAlign w:val="center"/>
          </w:tcPr>
          <w:p w14:paraId="2A3EBD4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检查指标</w:t>
            </w:r>
          </w:p>
        </w:tc>
        <w:tc>
          <w:tcPr>
            <w:tcW w:w="5850" w:type="dxa"/>
            <w:gridSpan w:val="3"/>
            <w:vAlign w:val="center"/>
          </w:tcPr>
          <w:p w14:paraId="21A5FC7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检查要点</w:t>
            </w:r>
          </w:p>
        </w:tc>
      </w:tr>
      <w:tr w14:paraId="48664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3061" w:type="dxa"/>
            <w:gridSpan w:val="2"/>
            <w:vMerge w:val="restart"/>
            <w:vAlign w:val="center"/>
          </w:tcPr>
          <w:p w14:paraId="67E193AC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政治方向与意识形态</w:t>
            </w:r>
          </w:p>
        </w:tc>
        <w:tc>
          <w:tcPr>
            <w:tcW w:w="5850" w:type="dxa"/>
            <w:gridSpan w:val="3"/>
            <w:vAlign w:val="center"/>
          </w:tcPr>
          <w:p w14:paraId="18B4DCA1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1.教材内容符合党和国家的教育方针，坚持社会主义核心价值观，无政治性、政策性错误。</w:t>
            </w:r>
          </w:p>
        </w:tc>
      </w:tr>
      <w:tr w14:paraId="4EA2A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061" w:type="dxa"/>
            <w:gridSpan w:val="2"/>
            <w:vMerge w:val="continue"/>
            <w:vAlign w:val="center"/>
          </w:tcPr>
          <w:p w14:paraId="0A90323F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850" w:type="dxa"/>
            <w:gridSpan w:val="3"/>
            <w:vAlign w:val="center"/>
          </w:tcPr>
          <w:p w14:paraId="7A141010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2.符合国家思政教育要求和人才培养目标，落实立德树人根本任务。</w:t>
            </w:r>
          </w:p>
        </w:tc>
      </w:tr>
      <w:tr w14:paraId="781C1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1" w:type="dxa"/>
            <w:gridSpan w:val="2"/>
            <w:vMerge w:val="restart"/>
            <w:vAlign w:val="center"/>
          </w:tcPr>
          <w:p w14:paraId="3318DAB0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Style w:val="7"/>
                <w:rFonts w:hint="default"/>
                <w:b/>
                <w:bCs/>
                <w:sz w:val="24"/>
                <w:szCs w:val="24"/>
                <w:lang w:bidi="ar"/>
              </w:rPr>
              <w:t>教材选用合规性</w:t>
            </w:r>
          </w:p>
        </w:tc>
        <w:tc>
          <w:tcPr>
            <w:tcW w:w="5850" w:type="dxa"/>
            <w:gridSpan w:val="3"/>
            <w:vAlign w:val="center"/>
          </w:tcPr>
          <w:p w14:paraId="31D40FDE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1.教材选用严格遵循学校审批流程，审批记录完整，无擅自更换、使用未经审批教材现象。</w:t>
            </w:r>
          </w:p>
        </w:tc>
      </w:tr>
      <w:tr w14:paraId="6BFDD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3061" w:type="dxa"/>
            <w:gridSpan w:val="2"/>
            <w:vMerge w:val="continue"/>
            <w:vAlign w:val="center"/>
          </w:tcPr>
          <w:p w14:paraId="0944D990">
            <w:pPr>
              <w:widowControl/>
              <w:spacing w:line="400" w:lineRule="exact"/>
              <w:jc w:val="center"/>
              <w:textAlignment w:val="center"/>
              <w:rPr>
                <w:rStyle w:val="7"/>
                <w:rFonts w:hint="default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5850" w:type="dxa"/>
            <w:gridSpan w:val="3"/>
            <w:vAlign w:val="center"/>
          </w:tcPr>
          <w:p w14:paraId="7FE4DEEC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马克思主义理论研究和建设工程重点教材（简称马工程重点教材）涉及的相关课程必须统一使用马工程重点教材；其他课程优先选用国家或省部级规划教材、精品教材、获得省部级以上奖励的优秀教材、教育部各学科教学指导委员会推荐教材、校级优秀教材等相关学科专业公认水平高并广泛应用的优质教材。</w:t>
            </w:r>
          </w:p>
        </w:tc>
      </w:tr>
      <w:tr w14:paraId="1F44C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3061" w:type="dxa"/>
            <w:gridSpan w:val="2"/>
            <w:vMerge w:val="restart"/>
            <w:vAlign w:val="center"/>
          </w:tcPr>
          <w:p w14:paraId="468B4C3C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内容科学性与规范性</w:t>
            </w:r>
          </w:p>
        </w:tc>
        <w:tc>
          <w:tcPr>
            <w:tcW w:w="5850" w:type="dxa"/>
            <w:gridSpan w:val="3"/>
            <w:vAlign w:val="center"/>
          </w:tcPr>
          <w:p w14:paraId="509FBBD5"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EE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1.教材的编排体系完整、有序，内容科学严谨、无知识性错误；语言、文字、符号、图表、公式等使用规范。</w:t>
            </w:r>
          </w:p>
        </w:tc>
      </w:tr>
      <w:tr w14:paraId="5B16E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3061" w:type="dxa"/>
            <w:gridSpan w:val="2"/>
            <w:vMerge w:val="continue"/>
            <w:vAlign w:val="center"/>
          </w:tcPr>
          <w:p w14:paraId="36940C37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850" w:type="dxa"/>
            <w:gridSpan w:val="3"/>
            <w:vAlign w:val="center"/>
          </w:tcPr>
          <w:p w14:paraId="4ABB3147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2.教材内容应符合学校专业人才培养方案、教学计划、课程教学大纲要求。遵循教学规律和学生认知规律，便于课堂教学，有利于激发学生学习兴趣。</w:t>
            </w:r>
          </w:p>
        </w:tc>
      </w:tr>
      <w:tr w14:paraId="001BC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3061" w:type="dxa"/>
            <w:gridSpan w:val="2"/>
            <w:vMerge w:val="continue"/>
            <w:vAlign w:val="center"/>
          </w:tcPr>
          <w:p w14:paraId="5B40DB7F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850" w:type="dxa"/>
            <w:gridSpan w:val="3"/>
            <w:vAlign w:val="center"/>
          </w:tcPr>
          <w:p w14:paraId="7212391E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3.理论阐述准确，概念清晰，无科学性错误（如公式错误、事实错误、案例过时等）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。</w:t>
            </w:r>
          </w:p>
        </w:tc>
      </w:tr>
      <w:tr w14:paraId="36391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3061" w:type="dxa"/>
            <w:gridSpan w:val="2"/>
            <w:vMerge w:val="restart"/>
            <w:vAlign w:val="center"/>
          </w:tcPr>
          <w:p w14:paraId="62551AB9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时效性与先进性</w:t>
            </w:r>
          </w:p>
        </w:tc>
        <w:tc>
          <w:tcPr>
            <w:tcW w:w="5850" w:type="dxa"/>
            <w:gridSpan w:val="3"/>
            <w:vAlign w:val="center"/>
          </w:tcPr>
          <w:p w14:paraId="3CEFA1BE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1.教材内容应反映学科新进展、新知识，应用型专业教材需包含足够的案例、实训项目或习题。</w:t>
            </w:r>
          </w:p>
        </w:tc>
      </w:tr>
      <w:tr w14:paraId="409BA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3061" w:type="dxa"/>
            <w:gridSpan w:val="2"/>
            <w:vMerge w:val="continue"/>
            <w:vAlign w:val="center"/>
          </w:tcPr>
          <w:p w14:paraId="65722C82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850" w:type="dxa"/>
            <w:gridSpan w:val="3"/>
            <w:vAlign w:val="center"/>
          </w:tcPr>
          <w:p w14:paraId="0AADAACB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2.教材版本较新，不使用陈旧过时教材，原则上选用近3-5年出版的修订版或新版教材（学科基础课可适当放宽至经典教材）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。</w:t>
            </w:r>
          </w:p>
        </w:tc>
      </w:tr>
      <w:tr w14:paraId="32227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911" w:type="dxa"/>
            <w:gridSpan w:val="5"/>
          </w:tcPr>
          <w:p w14:paraId="4A3C45D6">
            <w:pPr>
              <w:spacing w:before="156" w:beforeLines="50" w:line="360" w:lineRule="exact"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检查结果：</w:t>
            </w:r>
          </w:p>
          <w:p w14:paraId="27C7E259"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 w14:paraId="4D5D760D"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 w14:paraId="44E98CE2">
            <w:pPr>
              <w:spacing w:line="360" w:lineRule="exact"/>
              <w:ind w:firstLine="5542" w:firstLineChars="2300"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检查人：</w:t>
            </w:r>
          </w:p>
          <w:p w14:paraId="3D0A6E36">
            <w:pPr>
              <w:spacing w:after="156" w:afterLines="50" w:line="360" w:lineRule="exact"/>
              <w:ind w:firstLine="6000" w:firstLineChars="2500"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年    月    日</w:t>
            </w:r>
          </w:p>
        </w:tc>
      </w:tr>
    </w:tbl>
    <w:p w14:paraId="1C0DD9DD"/>
    <w:sectPr>
      <w:pgSz w:w="11906" w:h="16838"/>
      <w:pgMar w:top="1100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hNTg1NTAyOTRjNTM4ZDBjOGVmN2I1OTFlMjdhNGUifQ=="/>
  </w:docVars>
  <w:rsids>
    <w:rsidRoot w:val="25016740"/>
    <w:rsid w:val="00004802"/>
    <w:rsid w:val="0006623D"/>
    <w:rsid w:val="00486E4B"/>
    <w:rsid w:val="00830AD7"/>
    <w:rsid w:val="008D4BBC"/>
    <w:rsid w:val="00AD7D35"/>
    <w:rsid w:val="00AE3005"/>
    <w:rsid w:val="00D17D25"/>
    <w:rsid w:val="03C40B76"/>
    <w:rsid w:val="18370C59"/>
    <w:rsid w:val="1ADB1BCB"/>
    <w:rsid w:val="1BE703A2"/>
    <w:rsid w:val="20037C24"/>
    <w:rsid w:val="246168C3"/>
    <w:rsid w:val="25016740"/>
    <w:rsid w:val="311A45D1"/>
    <w:rsid w:val="35412C89"/>
    <w:rsid w:val="383D7A82"/>
    <w:rsid w:val="539B4FD6"/>
    <w:rsid w:val="56E670E9"/>
    <w:rsid w:val="592077C9"/>
    <w:rsid w:val="69DD5837"/>
    <w:rsid w:val="76BC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19"/>
      <w:szCs w:val="19"/>
      <w:u w:val="none"/>
    </w:rPr>
  </w:style>
  <w:style w:type="character" w:customStyle="1" w:styleId="9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586</Words>
  <Characters>597</Characters>
  <Lines>34</Lines>
  <Paragraphs>29</Paragraphs>
  <TotalTime>28</TotalTime>
  <ScaleCrop>false</ScaleCrop>
  <LinksUpToDate>false</LinksUpToDate>
  <CharactersWithSpaces>618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2026-04-28T08:42:00Z</dcterms:created>
  <dc:creator>橙舞</dc:creator>
  <cp:lastModifiedBy>胡大洋</cp:lastModifiedBy>
  <dcterms:modified xsi:type="dcterms:W3CDTF">2026-04-30T01:35:05Z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1C3A235D3CBC46E9AAB3845BB44D930F_13</vt:lpwstr>
  </property>
  <property fmtid="{D5CDD505-2E9C-101B-9397-08002B2CF9AE}" pid="4" name="KSOTemplateDocerSaveRecord">
    <vt:lpwstr>eyJoZGlkIjoiNzE5ZjQ2NWU2Zjk1NzEwMWM2NzM3MWY5OGMyYmJjNzAiLCJ1c2VySWQiOiIxMTM2NTI2NTY1In0=</vt:lpwstr>
  </property>
</Properties>
</file>